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FEF" w:rsidRPr="00D01845" w:rsidRDefault="00B65CC0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У</w:t>
      </w:r>
      <w:r w:rsidR="00A36423" w:rsidRPr="00D01845">
        <w:rPr>
          <w:rFonts w:ascii="Times New Roman" w:hAnsi="Times New Roman"/>
          <w:sz w:val="28"/>
          <w:szCs w:val="28"/>
        </w:rPr>
        <w:t>ТВЕРЖДЕНА</w:t>
      </w:r>
    </w:p>
    <w:p w:rsidR="00043FEF" w:rsidRPr="00D01845" w:rsidRDefault="00A36423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 постановлением администрации</w:t>
      </w:r>
    </w:p>
    <w:p w:rsidR="00043FEF" w:rsidRPr="00D01845" w:rsidRDefault="00A36423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Шпаковского муниципального </w:t>
      </w:r>
      <w:r w:rsidR="00777570">
        <w:rPr>
          <w:rFonts w:ascii="Times New Roman" w:hAnsi="Times New Roman"/>
          <w:sz w:val="28"/>
          <w:szCs w:val="28"/>
        </w:rPr>
        <w:t>округа</w:t>
      </w:r>
      <w:r w:rsidRPr="00D01845">
        <w:rPr>
          <w:rFonts w:ascii="Times New Roman" w:hAnsi="Times New Roman"/>
          <w:sz w:val="28"/>
          <w:szCs w:val="28"/>
        </w:rPr>
        <w:t xml:space="preserve"> Ставропольского края</w:t>
      </w:r>
    </w:p>
    <w:p w:rsidR="00FC4263" w:rsidRPr="00D01845" w:rsidRDefault="00FC4263" w:rsidP="00B65CC0">
      <w:pPr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FC4263" w:rsidRPr="00D01845" w:rsidRDefault="00FC4263" w:rsidP="00B65CC0">
      <w:pPr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D01845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74F89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МУНИЦИПАЛЬНАЯ ПРОГРАММА</w:t>
      </w:r>
    </w:p>
    <w:p w:rsidR="00B631BB" w:rsidRPr="00D01845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  </w:t>
      </w:r>
    </w:p>
    <w:p w:rsidR="00B631BB" w:rsidRPr="00D01845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Шпаковского муниципального округа Ставропольского края «Благоустройство Шпаковского муниципального округа»</w:t>
      </w:r>
    </w:p>
    <w:p w:rsidR="00B631BB" w:rsidRPr="00D01845" w:rsidRDefault="00B631BB" w:rsidP="008750CE">
      <w:pPr>
        <w:spacing w:line="20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B631BB" w:rsidRPr="00D01845" w:rsidRDefault="00B631BB" w:rsidP="008750CE">
      <w:pPr>
        <w:spacing w:line="20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B631BB" w:rsidRPr="00D01845" w:rsidRDefault="00B631BB" w:rsidP="00B631BB">
      <w:pPr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  <w:bookmarkStart w:id="0" w:name="P34"/>
      <w:bookmarkEnd w:id="0"/>
      <w:r w:rsidRPr="00D01845">
        <w:rPr>
          <w:rFonts w:ascii="Times New Roman" w:hAnsi="Times New Roman"/>
          <w:sz w:val="28"/>
          <w:szCs w:val="28"/>
        </w:rPr>
        <w:t xml:space="preserve">ПАСПОРТ </w:t>
      </w:r>
    </w:p>
    <w:p w:rsidR="00B631BB" w:rsidRPr="00D01845" w:rsidRDefault="00B631BB" w:rsidP="00B631BB">
      <w:pPr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D01845" w:rsidRDefault="00B631BB" w:rsidP="00B631BB">
      <w:pPr>
        <w:widowControl/>
        <w:spacing w:line="240" w:lineRule="exact"/>
        <w:jc w:val="center"/>
        <w:outlineLvl w:val="0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муниципальной программы</w:t>
      </w:r>
    </w:p>
    <w:p w:rsidR="00B631BB" w:rsidRPr="00D01845" w:rsidRDefault="00B631BB" w:rsidP="00B631BB">
      <w:pPr>
        <w:widowControl/>
        <w:spacing w:line="240" w:lineRule="exact"/>
        <w:jc w:val="center"/>
        <w:outlineLvl w:val="0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 Шпаковского муниципального округа Ставропольского края «Благоустройство Шпаковского муниципального округа»</w:t>
      </w:r>
    </w:p>
    <w:p w:rsidR="00B631BB" w:rsidRPr="00D01845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(далее - Программа)</w:t>
      </w:r>
    </w:p>
    <w:p w:rsidR="00B631BB" w:rsidRPr="00D01845" w:rsidRDefault="00B631BB" w:rsidP="008750CE">
      <w:pPr>
        <w:spacing w:line="20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D01845" w:rsidRDefault="00B631BB" w:rsidP="008750CE">
      <w:pPr>
        <w:spacing w:line="200" w:lineRule="exact"/>
        <w:ind w:firstLine="708"/>
        <w:jc w:val="center"/>
        <w:rPr>
          <w:rFonts w:ascii="Times New Roman" w:hAnsi="Times New Roman"/>
          <w:sz w:val="28"/>
          <w:szCs w:val="28"/>
        </w:rPr>
      </w:pPr>
    </w:p>
    <w:tbl>
      <w:tblPr>
        <w:tblW w:w="9570" w:type="dxa"/>
        <w:jc w:val="center"/>
        <w:tblLook w:val="01E0" w:firstRow="1" w:lastRow="1" w:firstColumn="1" w:lastColumn="1" w:noHBand="0" w:noVBand="0"/>
      </w:tblPr>
      <w:tblGrid>
        <w:gridCol w:w="2482"/>
        <w:gridCol w:w="7088"/>
      </w:tblGrid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</w:tcPr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комитет по муниципальному хозяй</w:t>
            </w:r>
            <w:r w:rsidR="008750CE">
              <w:rPr>
                <w:rFonts w:ascii="Times New Roman" w:hAnsi="Times New Roman"/>
                <w:sz w:val="28"/>
                <w:szCs w:val="28"/>
              </w:rPr>
              <w:t xml:space="preserve">ству и охране окружающей среды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администрации Шпаковского муниципального округа Ставропольского края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Соисполнители Программы 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Pr="00B631BB" w:rsidRDefault="00B631BB" w:rsidP="00343D0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администрация Шпаковского муниципального</w:t>
            </w:r>
            <w:r w:rsidR="0053281A">
              <w:rPr>
                <w:rFonts w:ascii="Times New Roman" w:hAnsi="Times New Roman"/>
                <w:sz w:val="28"/>
                <w:szCs w:val="28"/>
              </w:rPr>
              <w:t xml:space="preserve"> округа;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Верхнерусский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Деминский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ковского муниципального округа;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Дубовский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Казинский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Надеждинский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</w:t>
            </w:r>
            <w:r w:rsidR="0053281A">
              <w:rPr>
                <w:rFonts w:ascii="Times New Roman" w:hAnsi="Times New Roman"/>
                <w:sz w:val="28"/>
                <w:szCs w:val="28"/>
              </w:rPr>
              <w:t>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Новомарьевский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Пелагиадский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Сенгилеевский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Татарский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Темнолесский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Цимлянский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</w:t>
            </w:r>
            <w:r w:rsidR="00444D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(далее - территориальные отделы)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Участники Программы 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Pr="00B631BB" w:rsidRDefault="00414D38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министерство жилищно-коммунального хозяйства Ставропольского края</w:t>
            </w:r>
            <w:r w:rsidR="006752B4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министерство природных ресурсов и охраны окружающей среды Ставропольского края</w:t>
            </w:r>
            <w:r w:rsidR="006752B4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631BB" w:rsidRPr="00B631BB">
              <w:rPr>
                <w:rFonts w:ascii="Times New Roman" w:hAnsi="Times New Roman"/>
                <w:sz w:val="28"/>
                <w:szCs w:val="28"/>
              </w:rPr>
              <w:t>юридические лица и (или) индивидуальные предприниматели, определяемые по результатам проведенных торгов и заключившие контракты (договора) с администрацией Шпаковского муниципального округа и территориальными отделами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Подпрограммы Программы </w:t>
            </w:r>
          </w:p>
        </w:tc>
        <w:tc>
          <w:tcPr>
            <w:tcW w:w="7088" w:type="dxa"/>
          </w:tcPr>
          <w:p w:rsidR="008750CE" w:rsidRDefault="00B631BB" w:rsidP="00B931F2">
            <w:pPr>
              <w:widowControl/>
              <w:spacing w:line="240" w:lineRule="exact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подпрограмма «Организация и содержание мест захоронений на территории Шпаковского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муниципального округа»;</w:t>
            </w:r>
          </w:p>
          <w:p w:rsidR="00DA1AA7" w:rsidRPr="00B631BB" w:rsidRDefault="00DA1AA7" w:rsidP="00B931F2">
            <w:pPr>
              <w:widowControl/>
              <w:spacing w:line="240" w:lineRule="exact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подпрограмма «Содержание территорий Шпаковского муниципального округа»;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подпрограмма «Чистый </w:t>
            </w: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Шпаковский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муниципальный округ»;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подпрограмма «Организация и содержание уличного освещения на территории Шпаковского муниципального округа»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4D38" w:rsidRPr="00B631BB" w:rsidTr="00B140A1">
        <w:trPr>
          <w:trHeight w:val="227"/>
          <w:jc w:val="center"/>
        </w:trPr>
        <w:tc>
          <w:tcPr>
            <w:tcW w:w="2482" w:type="dxa"/>
          </w:tcPr>
          <w:p w:rsidR="00414D38" w:rsidRPr="00B631BB" w:rsidRDefault="00414D38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414D38" w:rsidRPr="00414D38" w:rsidRDefault="00414D38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4D38">
              <w:rPr>
                <w:rFonts w:ascii="Times New Roman" w:hAnsi="Times New Roman"/>
                <w:sz w:val="28"/>
                <w:szCs w:val="28"/>
              </w:rPr>
              <w:t>подпрограмма «Развитие жилищно-коммунального хозяйства»</w:t>
            </w:r>
          </w:p>
          <w:p w:rsidR="00414D38" w:rsidRDefault="00414D38" w:rsidP="00B631BB">
            <w:pPr>
              <w:spacing w:line="240" w:lineRule="exact"/>
              <w:jc w:val="both"/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D27BA5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</w:tcPr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создание благоприятных условий для комфортного проживания граждан на территории Шп</w:t>
            </w:r>
            <w:r w:rsidR="00D27BA5">
              <w:rPr>
                <w:rFonts w:ascii="Times New Roman" w:hAnsi="Times New Roman"/>
                <w:sz w:val="28"/>
                <w:szCs w:val="28"/>
              </w:rPr>
              <w:t>аковского муниципального округа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6A30" w:rsidRPr="00B631BB" w:rsidTr="00CC6A30">
        <w:trPr>
          <w:trHeight w:val="4151"/>
          <w:jc w:val="center"/>
        </w:trPr>
        <w:tc>
          <w:tcPr>
            <w:tcW w:w="2482" w:type="dxa"/>
          </w:tcPr>
          <w:p w:rsidR="00CC6A30" w:rsidRPr="00B631BB" w:rsidRDefault="00CC6A30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088" w:type="dxa"/>
          </w:tcPr>
          <w:p w:rsidR="00CC6A30" w:rsidRPr="00B631BB" w:rsidRDefault="00CC6A30" w:rsidP="00B631BB">
            <w:pPr>
              <w:tabs>
                <w:tab w:val="left" w:pos="361"/>
              </w:tabs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повышение уровня благоустройства и санитарно-эпидемиологического состояния территории мест захоронения;</w:t>
            </w:r>
          </w:p>
          <w:p w:rsidR="00CC6A30" w:rsidRPr="00B631BB" w:rsidRDefault="00CC6A30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приведение в качественное состояние элементов благоустройства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C6A30" w:rsidRPr="00B631BB" w:rsidRDefault="00CC6A30" w:rsidP="00B631BB">
            <w:pPr>
              <w:tabs>
                <w:tab w:val="left" w:pos="361"/>
              </w:tabs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приведение технического и эксплуатационного состояния существующих и вновь формируемых контейнерных площадок для сбора мусора до нормативных требований;</w:t>
            </w:r>
          </w:p>
          <w:p w:rsidR="00CC6A30" w:rsidRPr="00B631BB" w:rsidRDefault="00CC6A30" w:rsidP="00B631BB">
            <w:pPr>
              <w:tabs>
                <w:tab w:val="left" w:pos="361"/>
              </w:tabs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631BB">
              <w:rPr>
                <w:rFonts w:ascii="Times New Roman" w:hAnsi="Times New Roman"/>
                <w:bCs/>
                <w:sz w:val="28"/>
                <w:szCs w:val="28"/>
              </w:rPr>
              <w:t>освещение улично-дорожной сети, общественных территорий для безопасности движения транспорта и пешеходов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CC6A30" w:rsidRPr="00B631BB" w:rsidRDefault="00CC6A30" w:rsidP="00777570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570">
              <w:rPr>
                <w:rFonts w:ascii="Times New Roman" w:hAnsi="Times New Roman"/>
                <w:sz w:val="28"/>
                <w:szCs w:val="28"/>
              </w:rPr>
              <w:t>обеспечение и повышение качества уровня жизни граждан, привлекательности  и улучшение эстетического состояния территории Шпаковского муниципального округа</w:t>
            </w:r>
          </w:p>
        </w:tc>
      </w:tr>
      <w:tr w:rsidR="00CC6A30" w:rsidRPr="00B631BB" w:rsidTr="00EF39A5">
        <w:trPr>
          <w:trHeight w:val="3840"/>
          <w:jc w:val="center"/>
        </w:trPr>
        <w:tc>
          <w:tcPr>
            <w:tcW w:w="2482" w:type="dxa"/>
          </w:tcPr>
          <w:p w:rsidR="00CC6A30" w:rsidRPr="00B631BB" w:rsidRDefault="00CC6A30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Программы </w:t>
            </w:r>
          </w:p>
        </w:tc>
        <w:tc>
          <w:tcPr>
            <w:tcW w:w="7088" w:type="dxa"/>
          </w:tcPr>
          <w:p w:rsidR="00CC6A30" w:rsidRPr="00B631BB" w:rsidRDefault="00CC6A30" w:rsidP="00B631BB">
            <w:pPr>
              <w:tabs>
                <w:tab w:val="left" w:pos="443"/>
              </w:tabs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приведение территории действующих мест захоронения  в соответствие требованиям санитарно-эпидемиологических и экологических норм;</w:t>
            </w:r>
          </w:p>
          <w:p w:rsidR="00CC6A30" w:rsidRPr="00B631BB" w:rsidRDefault="00CC6A30" w:rsidP="00B631BB">
            <w:pPr>
              <w:tabs>
                <w:tab w:val="left" w:pos="443"/>
              </w:tabs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повышение </w:t>
            </w:r>
            <w:proofErr w:type="gramStart"/>
            <w:r w:rsidRPr="00B631BB">
              <w:rPr>
                <w:rFonts w:ascii="Times New Roman" w:hAnsi="Times New Roman"/>
                <w:sz w:val="28"/>
                <w:szCs w:val="28"/>
              </w:rPr>
              <w:t>уровня благоустройства территорий населенных пунктов Шпаковского муниципального округа</w:t>
            </w:r>
            <w:proofErr w:type="gramEnd"/>
            <w:r w:rsidRPr="00B631B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C6A30" w:rsidRPr="00B631BB" w:rsidRDefault="00CC6A30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увеличение доли ликвидированных несанкционированных (стихийных) свалок (навалов) в общем количестве выявленных несанкционированных (стихийных) свалок (навалов) до 100%;</w:t>
            </w:r>
          </w:p>
          <w:p w:rsidR="00CC6A30" w:rsidRPr="00B631BB" w:rsidRDefault="00CC6A30" w:rsidP="00B631BB">
            <w:pPr>
              <w:tabs>
                <w:tab w:val="left" w:pos="443"/>
              </w:tabs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количество благоустроенных контейнерных площадок для сбора твердых коммунальных отходов;</w:t>
            </w:r>
          </w:p>
          <w:p w:rsidR="00CC6A30" w:rsidRPr="00B631BB" w:rsidRDefault="00CC6A30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снижение процента неработающих светильников уличного освещения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C6A30" w:rsidRPr="00B631BB" w:rsidRDefault="00CC6A30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 объектов благоустройства</w:t>
            </w: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Этапы и сроки  реализации Программы</w:t>
            </w:r>
          </w:p>
          <w:p w:rsidR="00B631BB" w:rsidRPr="0074409C" w:rsidRDefault="00B631BB" w:rsidP="00B631BB">
            <w:pPr>
              <w:spacing w:line="24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8" w:type="dxa"/>
            <w:vAlign w:val="center"/>
          </w:tcPr>
          <w:p w:rsidR="00B631BB" w:rsidRDefault="00527FBB" w:rsidP="00B631BB">
            <w:p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="00B631BB" w:rsidRPr="00B631BB">
              <w:rPr>
                <w:rFonts w:ascii="Times New Roman" w:hAnsi="Times New Roman"/>
                <w:bCs/>
                <w:sz w:val="28"/>
                <w:szCs w:val="28"/>
              </w:rPr>
              <w:t>рограмма реализуется в один этап -</w:t>
            </w:r>
            <w:r w:rsidR="009A26F0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B631BB" w:rsidRPr="00527FBB">
              <w:rPr>
                <w:rFonts w:ascii="Times New Roman" w:hAnsi="Times New Roman"/>
                <w:bCs/>
                <w:sz w:val="28"/>
                <w:szCs w:val="28"/>
              </w:rPr>
              <w:t xml:space="preserve">2021 </w:t>
            </w:r>
            <w:r w:rsidR="00577124" w:rsidRPr="00527FBB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="00B631BB" w:rsidRPr="00527FBB">
              <w:rPr>
                <w:rFonts w:ascii="Times New Roman" w:hAnsi="Times New Roman"/>
                <w:bCs/>
                <w:sz w:val="28"/>
                <w:szCs w:val="28"/>
              </w:rPr>
              <w:t xml:space="preserve"> 2023 годы</w:t>
            </w:r>
          </w:p>
          <w:p w:rsidR="008750CE" w:rsidRDefault="008750CE" w:rsidP="00B631BB">
            <w:p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750CE" w:rsidRPr="0074409C" w:rsidRDefault="008750CE" w:rsidP="00B631BB">
            <w:pPr>
              <w:spacing w:line="240" w:lineRule="exact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Программы </w:t>
            </w:r>
          </w:p>
        </w:tc>
        <w:tc>
          <w:tcPr>
            <w:tcW w:w="7088" w:type="dxa"/>
          </w:tcPr>
          <w:p w:rsidR="00B631BB" w:rsidRPr="00960C1D" w:rsidRDefault="008750CE" w:rsidP="009A26F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B631BB" w:rsidRPr="00B631BB">
              <w:rPr>
                <w:rFonts w:ascii="Times New Roman" w:hAnsi="Times New Roman"/>
                <w:sz w:val="28"/>
                <w:szCs w:val="28"/>
              </w:rPr>
              <w:t>бщий объем финансирования программы составит</w:t>
            </w:r>
            <w:r w:rsidR="009A26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01959" w:rsidRPr="00337105">
              <w:rPr>
                <w:rFonts w:ascii="Times New Roman" w:hAnsi="Times New Roman"/>
                <w:color w:val="auto"/>
                <w:sz w:val="28"/>
                <w:szCs w:val="28"/>
                <w:highlight w:val="yellow"/>
              </w:rPr>
              <w:t>494 429,1</w:t>
            </w:r>
            <w:r w:rsidR="00337105" w:rsidRPr="00337105">
              <w:rPr>
                <w:rFonts w:ascii="Times New Roman" w:hAnsi="Times New Roman"/>
                <w:color w:val="auto"/>
                <w:sz w:val="28"/>
                <w:szCs w:val="28"/>
                <w:highlight w:val="yellow"/>
              </w:rPr>
              <w:t>5</w:t>
            </w:r>
            <w:r w:rsidR="00D0195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B631BB" w:rsidRPr="00912A20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B631BB" w:rsidRPr="00960C1D">
              <w:rPr>
                <w:rFonts w:ascii="Times New Roman" w:hAnsi="Times New Roman"/>
                <w:sz w:val="28"/>
                <w:szCs w:val="28"/>
              </w:rPr>
              <w:t>тыс. рублей, в том числе  за счет средств:</w:t>
            </w:r>
          </w:p>
          <w:p w:rsidR="005A552F" w:rsidRPr="00912A20" w:rsidRDefault="00912A20" w:rsidP="009A26F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2A20">
              <w:rPr>
                <w:rFonts w:ascii="Times New Roman" w:hAnsi="Times New Roman"/>
                <w:sz w:val="28"/>
                <w:szCs w:val="28"/>
              </w:rPr>
              <w:t>федерального бюджета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2 690,04 </w:t>
            </w:r>
            <w:r w:rsidR="00BC4C29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FB7B6D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B631BB" w:rsidRPr="00960C1D" w:rsidRDefault="00B631BB" w:rsidP="009A26F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 xml:space="preserve">бюджета Ставропольского </w:t>
            </w:r>
            <w:r w:rsidRPr="00337105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края – </w:t>
            </w:r>
            <w:r w:rsidR="00D01959" w:rsidRPr="00337105">
              <w:rPr>
                <w:rFonts w:ascii="Times New Roman" w:hAnsi="Times New Roman"/>
                <w:color w:val="auto"/>
                <w:sz w:val="28"/>
                <w:szCs w:val="28"/>
                <w:highlight w:val="yellow"/>
              </w:rPr>
              <w:t>113 770,4</w:t>
            </w:r>
            <w:r w:rsidR="00337105" w:rsidRPr="00337105">
              <w:rPr>
                <w:rFonts w:ascii="Times New Roman" w:hAnsi="Times New Roman"/>
                <w:color w:val="auto"/>
                <w:sz w:val="28"/>
                <w:szCs w:val="28"/>
                <w:highlight w:val="yellow"/>
              </w:rPr>
              <w:t>9</w:t>
            </w:r>
            <w:r w:rsidR="00D0195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960C1D">
              <w:rPr>
                <w:rFonts w:ascii="Times New Roman" w:hAnsi="Times New Roman"/>
                <w:sz w:val="28"/>
                <w:szCs w:val="28"/>
              </w:rPr>
              <w:lastRenderedPageBreak/>
              <w:t>руб</w:t>
            </w:r>
            <w:r w:rsidR="00FB7B6D">
              <w:rPr>
                <w:rFonts w:ascii="Times New Roman" w:hAnsi="Times New Roman"/>
                <w:sz w:val="28"/>
                <w:szCs w:val="28"/>
              </w:rPr>
              <w:t>лей,</w:t>
            </w:r>
          </w:p>
          <w:p w:rsidR="00B631BB" w:rsidRPr="009A26F0" w:rsidRDefault="00B631BB" w:rsidP="009A26F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26F0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D01959" w:rsidRPr="00337105">
              <w:rPr>
                <w:rFonts w:ascii="Times New Roman" w:hAnsi="Times New Roman"/>
                <w:color w:val="auto"/>
                <w:sz w:val="28"/>
                <w:szCs w:val="28"/>
                <w:highlight w:val="yellow"/>
              </w:rPr>
              <w:t>372 299,9</w:t>
            </w:r>
            <w:r w:rsidR="00337105" w:rsidRPr="00337105">
              <w:rPr>
                <w:rFonts w:ascii="Times New Roman" w:hAnsi="Times New Roman"/>
                <w:color w:val="auto"/>
                <w:sz w:val="28"/>
                <w:szCs w:val="28"/>
                <w:highlight w:val="yellow"/>
              </w:rPr>
              <w:t>4</w:t>
            </w:r>
            <w:r w:rsidRPr="009A26F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9A26F0">
              <w:rPr>
                <w:rFonts w:ascii="Times New Roman" w:hAnsi="Times New Roman"/>
                <w:sz w:val="28"/>
                <w:szCs w:val="28"/>
              </w:rPr>
              <w:t>тыс. рублей,</w:t>
            </w:r>
          </w:p>
          <w:p w:rsidR="00912A20" w:rsidRPr="009A26F0" w:rsidRDefault="00912A20" w:rsidP="009A26F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26F0"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 – </w:t>
            </w:r>
            <w:r w:rsidR="00925CBD" w:rsidRPr="009A26F0">
              <w:rPr>
                <w:rFonts w:ascii="Times New Roman" w:hAnsi="Times New Roman"/>
                <w:sz w:val="28"/>
                <w:szCs w:val="28"/>
              </w:rPr>
              <w:t>5 668,68</w:t>
            </w:r>
            <w:r w:rsidRPr="009A26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C4C29" w:rsidRPr="009A26F0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9A26F0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  <w:p w:rsidR="009A26F0" w:rsidRDefault="009A26F0" w:rsidP="009A26F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31BB" w:rsidRPr="009A26F0" w:rsidRDefault="00B631BB" w:rsidP="009A26F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26F0">
              <w:rPr>
                <w:rFonts w:ascii="Times New Roman" w:hAnsi="Times New Roman"/>
                <w:sz w:val="28"/>
                <w:szCs w:val="28"/>
              </w:rPr>
              <w:t xml:space="preserve">в том числе по годам: </w:t>
            </w:r>
          </w:p>
          <w:p w:rsidR="00BC4C29" w:rsidRPr="009A26F0" w:rsidRDefault="00B631BB" w:rsidP="009A26F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26F0">
              <w:rPr>
                <w:rFonts w:ascii="Times New Roman" w:hAnsi="Times New Roman"/>
                <w:sz w:val="28"/>
                <w:szCs w:val="28"/>
              </w:rPr>
              <w:t xml:space="preserve">в 2021 году </w:t>
            </w:r>
            <w:r w:rsidRPr="009A26F0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– </w:t>
            </w:r>
            <w:r w:rsidR="00D01959" w:rsidRPr="00337105">
              <w:rPr>
                <w:rFonts w:ascii="Times New Roman" w:hAnsi="Times New Roman"/>
                <w:color w:val="auto"/>
                <w:sz w:val="28"/>
                <w:szCs w:val="28"/>
                <w:highlight w:val="yellow"/>
              </w:rPr>
              <w:t>135 352,0</w:t>
            </w:r>
            <w:r w:rsidR="00337105" w:rsidRPr="00337105">
              <w:rPr>
                <w:rFonts w:ascii="Times New Roman" w:hAnsi="Times New Roman"/>
                <w:color w:val="auto"/>
                <w:sz w:val="28"/>
                <w:szCs w:val="28"/>
                <w:highlight w:val="yellow"/>
              </w:rPr>
              <w:t>2</w:t>
            </w:r>
            <w:r w:rsidRPr="009A26F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9A26F0">
              <w:rPr>
                <w:rFonts w:ascii="Times New Roman" w:hAnsi="Times New Roman"/>
                <w:sz w:val="28"/>
                <w:szCs w:val="28"/>
              </w:rPr>
              <w:t>тыс. рублей, в том числе за счет средств:</w:t>
            </w:r>
            <w:r w:rsidR="00BC4C29" w:rsidRPr="009A26F0">
              <w:rPr>
                <w:rFonts w:ascii="Times New Roman" w:hAnsi="Times New Roman"/>
                <w:sz w:val="28"/>
                <w:szCs w:val="28"/>
              </w:rPr>
              <w:t xml:space="preserve"> федерального бюджета – 0,00 тыс. рублей</w:t>
            </w:r>
            <w:r w:rsidR="00FB7B6D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B631BB" w:rsidRPr="009A26F0" w:rsidRDefault="00B631BB" w:rsidP="009A26F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26F0">
              <w:rPr>
                <w:rFonts w:ascii="Times New Roman" w:hAnsi="Times New Roman"/>
                <w:sz w:val="28"/>
                <w:szCs w:val="28"/>
              </w:rPr>
              <w:t xml:space="preserve">бюджета Ставропольского края – </w:t>
            </w:r>
            <w:r w:rsidR="00960C1D" w:rsidRPr="009A26F0">
              <w:rPr>
                <w:rFonts w:ascii="Times New Roman" w:hAnsi="Times New Roman"/>
                <w:color w:val="auto"/>
                <w:sz w:val="28"/>
                <w:szCs w:val="28"/>
              </w:rPr>
              <w:t>9 396,65</w:t>
            </w:r>
            <w:r w:rsidRPr="009A26F0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FB7B6D">
              <w:rPr>
                <w:rFonts w:ascii="Times New Roman" w:hAnsi="Times New Roman"/>
                <w:sz w:val="28"/>
                <w:szCs w:val="28"/>
              </w:rPr>
              <w:t>тыс. рублей,</w:t>
            </w:r>
          </w:p>
          <w:p w:rsidR="00B631BB" w:rsidRPr="009A26F0" w:rsidRDefault="00B631BB" w:rsidP="009A26F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9A26F0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D01959" w:rsidRPr="00337105">
              <w:rPr>
                <w:rFonts w:ascii="Times New Roman" w:hAnsi="Times New Roman"/>
                <w:color w:val="auto"/>
                <w:sz w:val="28"/>
                <w:szCs w:val="28"/>
                <w:highlight w:val="yellow"/>
              </w:rPr>
              <w:t>122 820,9</w:t>
            </w:r>
            <w:r w:rsidR="00337105" w:rsidRPr="00337105">
              <w:rPr>
                <w:rFonts w:ascii="Times New Roman" w:hAnsi="Times New Roman"/>
                <w:color w:val="auto"/>
                <w:sz w:val="28"/>
                <w:szCs w:val="28"/>
                <w:highlight w:val="yellow"/>
              </w:rPr>
              <w:t>6</w:t>
            </w:r>
            <w:r w:rsidR="00FB7B6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тыс. рублей,</w:t>
            </w:r>
          </w:p>
          <w:p w:rsidR="005564DC" w:rsidRPr="009A26F0" w:rsidRDefault="005564DC" w:rsidP="009A26F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26F0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внебюджетные источники – 3 134,41 </w:t>
            </w:r>
            <w:r w:rsidR="00FB7B6D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  <w:p w:rsidR="009A26F0" w:rsidRDefault="009A26F0" w:rsidP="009A26F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4C29" w:rsidRPr="009A26F0" w:rsidRDefault="00B631BB" w:rsidP="009A26F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26F0">
              <w:rPr>
                <w:rFonts w:ascii="Times New Roman" w:hAnsi="Times New Roman"/>
                <w:sz w:val="28"/>
                <w:szCs w:val="28"/>
              </w:rPr>
              <w:t xml:space="preserve">в 2022 году – </w:t>
            </w:r>
            <w:r w:rsidR="00912A20" w:rsidRPr="009A26F0">
              <w:rPr>
                <w:rFonts w:ascii="Times New Roman" w:hAnsi="Times New Roman"/>
                <w:color w:val="auto"/>
                <w:sz w:val="28"/>
                <w:szCs w:val="28"/>
              </w:rPr>
              <w:t>223 630,97</w:t>
            </w:r>
            <w:r w:rsidRPr="009A26F0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9A26F0">
              <w:rPr>
                <w:rFonts w:ascii="Times New Roman" w:hAnsi="Times New Roman"/>
                <w:sz w:val="28"/>
                <w:szCs w:val="28"/>
              </w:rPr>
              <w:t xml:space="preserve">тыс. рублей, в том числе за счет средств: </w:t>
            </w:r>
          </w:p>
          <w:p w:rsidR="00BC4C29" w:rsidRPr="009A26F0" w:rsidRDefault="00BC4C29" w:rsidP="009A26F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26F0">
              <w:rPr>
                <w:rFonts w:ascii="Times New Roman" w:hAnsi="Times New Roman"/>
                <w:sz w:val="28"/>
                <w:szCs w:val="28"/>
              </w:rPr>
              <w:t>федерального бюджета – 2 690,04 тыс. рублей</w:t>
            </w:r>
            <w:r w:rsidR="00FB7B6D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B631BB" w:rsidRPr="009A26F0" w:rsidRDefault="00B631BB" w:rsidP="009A26F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26F0">
              <w:rPr>
                <w:rFonts w:ascii="Times New Roman" w:hAnsi="Times New Roman"/>
                <w:sz w:val="28"/>
                <w:szCs w:val="28"/>
              </w:rPr>
              <w:t xml:space="preserve">бюджета Ставропольского края – </w:t>
            </w:r>
            <w:r w:rsidR="00D01959" w:rsidRPr="008121AA">
              <w:rPr>
                <w:rFonts w:ascii="Times New Roman" w:hAnsi="Times New Roman"/>
                <w:sz w:val="28"/>
                <w:szCs w:val="28"/>
                <w:highlight w:val="yellow"/>
              </w:rPr>
              <w:t>101 943,8</w:t>
            </w:r>
            <w:r w:rsidR="008121AA" w:rsidRPr="008121AA">
              <w:rPr>
                <w:rFonts w:ascii="Times New Roman" w:hAnsi="Times New Roman"/>
                <w:sz w:val="28"/>
                <w:szCs w:val="28"/>
                <w:highlight w:val="yellow"/>
              </w:rPr>
              <w:t>4</w:t>
            </w:r>
            <w:r w:rsidRPr="009A26F0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 w:rsidR="00FB7B6D">
              <w:rPr>
                <w:rFonts w:ascii="Times New Roman" w:hAnsi="Times New Roman"/>
                <w:sz w:val="28"/>
                <w:szCs w:val="28"/>
              </w:rPr>
              <w:t>лей,</w:t>
            </w:r>
          </w:p>
          <w:p w:rsidR="00B631BB" w:rsidRPr="009A26F0" w:rsidRDefault="00B631BB" w:rsidP="009A26F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26F0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412617" w:rsidRPr="008121AA">
              <w:rPr>
                <w:rFonts w:ascii="Times New Roman" w:hAnsi="Times New Roman"/>
                <w:color w:val="auto"/>
                <w:sz w:val="28"/>
                <w:szCs w:val="28"/>
                <w:highlight w:val="yellow"/>
              </w:rPr>
              <w:t>117 189,2</w:t>
            </w:r>
            <w:r w:rsidR="008121AA" w:rsidRPr="008121AA">
              <w:rPr>
                <w:rFonts w:ascii="Times New Roman" w:hAnsi="Times New Roman"/>
                <w:color w:val="auto"/>
                <w:sz w:val="28"/>
                <w:szCs w:val="28"/>
                <w:highlight w:val="yellow"/>
              </w:rPr>
              <w:t>2</w:t>
            </w:r>
            <w:r w:rsidR="00D01959" w:rsidRPr="009A26F0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A678D8" w:rsidRPr="009A26F0">
              <w:rPr>
                <w:rFonts w:ascii="Times New Roman" w:hAnsi="Times New Roman"/>
                <w:color w:val="auto"/>
                <w:sz w:val="28"/>
                <w:szCs w:val="28"/>
              </w:rPr>
              <w:t>тыс</w:t>
            </w:r>
            <w:r w:rsidR="00FB7B6D">
              <w:rPr>
                <w:rFonts w:ascii="Times New Roman" w:hAnsi="Times New Roman"/>
                <w:sz w:val="28"/>
                <w:szCs w:val="28"/>
              </w:rPr>
              <w:t>. рублей,</w:t>
            </w:r>
          </w:p>
          <w:p w:rsidR="00A678D8" w:rsidRPr="009A26F0" w:rsidRDefault="00A678D8" w:rsidP="009A26F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26F0"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 – </w:t>
            </w:r>
            <w:r w:rsidRPr="009A26F0">
              <w:rPr>
                <w:rFonts w:ascii="Times New Roman" w:hAnsi="Times New Roman"/>
                <w:color w:val="auto"/>
                <w:sz w:val="28"/>
                <w:szCs w:val="28"/>
              </w:rPr>
              <w:t>1 807,87</w:t>
            </w:r>
            <w:r w:rsidR="00FB7B6D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A26F0" w:rsidRDefault="009A26F0" w:rsidP="009A26F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12617" w:rsidRPr="009A26F0" w:rsidRDefault="00B631BB" w:rsidP="009A26F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26F0">
              <w:rPr>
                <w:rFonts w:ascii="Times New Roman" w:hAnsi="Times New Roman"/>
                <w:sz w:val="28"/>
                <w:szCs w:val="28"/>
              </w:rPr>
              <w:t xml:space="preserve">в 2023 году – </w:t>
            </w:r>
            <w:r w:rsidR="003E1E9A" w:rsidRPr="009A26F0">
              <w:rPr>
                <w:rFonts w:ascii="Times New Roman" w:hAnsi="Times New Roman"/>
                <w:color w:val="auto"/>
                <w:sz w:val="28"/>
                <w:szCs w:val="28"/>
              </w:rPr>
              <w:t>135 446,16</w:t>
            </w:r>
            <w:r w:rsidRPr="009A26F0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9A26F0">
              <w:rPr>
                <w:rFonts w:ascii="Times New Roman" w:hAnsi="Times New Roman"/>
                <w:sz w:val="28"/>
                <w:szCs w:val="28"/>
              </w:rPr>
              <w:t>тыс. рублей, в том числе за счет средств:</w:t>
            </w:r>
            <w:r w:rsidR="00412617" w:rsidRPr="009A26F0">
              <w:rPr>
                <w:rFonts w:ascii="Times New Roman" w:hAnsi="Times New Roman"/>
                <w:sz w:val="28"/>
                <w:szCs w:val="28"/>
              </w:rPr>
              <w:t xml:space="preserve"> федерального бюджета – 0,0 тыс. рублей</w:t>
            </w:r>
            <w:r w:rsidR="00FB7B6D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B631BB" w:rsidRPr="009A26F0" w:rsidRDefault="00B631BB" w:rsidP="009A26F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26F0">
              <w:rPr>
                <w:rFonts w:ascii="Times New Roman" w:hAnsi="Times New Roman"/>
                <w:sz w:val="28"/>
                <w:szCs w:val="28"/>
              </w:rPr>
              <w:t xml:space="preserve">бюджета Ставропольского края – </w:t>
            </w:r>
            <w:r w:rsidR="00D01959" w:rsidRPr="009A26F0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2 430,00 </w:t>
            </w:r>
            <w:r w:rsidR="00FB7B6D">
              <w:rPr>
                <w:rFonts w:ascii="Times New Roman" w:hAnsi="Times New Roman"/>
                <w:sz w:val="28"/>
                <w:szCs w:val="28"/>
              </w:rPr>
              <w:t>тыс. рублей,</w:t>
            </w:r>
          </w:p>
          <w:p w:rsidR="00B631BB" w:rsidRDefault="00B631BB" w:rsidP="009A26F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26F0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D01959" w:rsidRPr="009A26F0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132 289,76 </w:t>
            </w:r>
            <w:r w:rsidR="00D01959" w:rsidRPr="009A26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A26F0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FB7B6D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412617" w:rsidRPr="00B631BB" w:rsidRDefault="00412617" w:rsidP="009A26F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 – </w:t>
            </w:r>
            <w:r w:rsidR="00925CBD">
              <w:rPr>
                <w:rFonts w:ascii="Times New Roman" w:hAnsi="Times New Roman"/>
                <w:color w:val="auto"/>
                <w:sz w:val="28"/>
                <w:szCs w:val="28"/>
              </w:rPr>
              <w:t>726,40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  <w:p w:rsidR="00B631BB" w:rsidRPr="00D4370B" w:rsidRDefault="00B631BB" w:rsidP="00B631B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C6A30" w:rsidRPr="00B631BB" w:rsidTr="00154797">
        <w:trPr>
          <w:trHeight w:val="5760"/>
          <w:jc w:val="center"/>
        </w:trPr>
        <w:tc>
          <w:tcPr>
            <w:tcW w:w="2482" w:type="dxa"/>
          </w:tcPr>
          <w:p w:rsidR="00CC6A30" w:rsidRPr="00B631BB" w:rsidRDefault="00CC6A30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Ожидаемые результаты реализации Программы </w:t>
            </w:r>
          </w:p>
        </w:tc>
        <w:tc>
          <w:tcPr>
            <w:tcW w:w="7088" w:type="dxa"/>
          </w:tcPr>
          <w:p w:rsidR="00CC6A30" w:rsidRPr="00B631BB" w:rsidRDefault="00CC6A30" w:rsidP="00FB7B6D">
            <w:pPr>
              <w:spacing w:line="220" w:lineRule="exact"/>
              <w:jc w:val="both"/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</w:rPr>
            </w:pPr>
            <w:r w:rsidRPr="00B631BB"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</w:rPr>
              <w:t>улучшение качества содержания мест захоронения;</w:t>
            </w:r>
          </w:p>
          <w:p w:rsidR="009A26F0" w:rsidRDefault="009A26F0" w:rsidP="00FB7B6D">
            <w:pPr>
              <w:spacing w:line="220" w:lineRule="exact"/>
              <w:ind w:firstLine="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6A30" w:rsidRPr="00B631BB" w:rsidRDefault="00CC6A30" w:rsidP="00FB7B6D">
            <w:pPr>
              <w:spacing w:line="220" w:lineRule="exact"/>
              <w:ind w:firstLine="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повышение уровня комфортности проживания и отдыха населения Шпаковского муниципального округа;</w:t>
            </w:r>
          </w:p>
          <w:p w:rsidR="00CC6A30" w:rsidRPr="00433154" w:rsidRDefault="00CC6A30" w:rsidP="00FB7B6D">
            <w:pPr>
              <w:spacing w:line="220" w:lineRule="exact"/>
              <w:ind w:firstLine="4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  <w:p w:rsidR="00CC6A30" w:rsidRPr="00B631BB" w:rsidRDefault="00CC6A30" w:rsidP="00FB7B6D">
            <w:pPr>
              <w:spacing w:line="220" w:lineRule="exact"/>
              <w:ind w:firstLine="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улучшение санитарного и эстетического состояния территории Шпаковского муниципального округа;</w:t>
            </w:r>
          </w:p>
          <w:p w:rsidR="00CC6A30" w:rsidRPr="00433154" w:rsidRDefault="00CC6A30" w:rsidP="00FB7B6D">
            <w:pPr>
              <w:spacing w:line="220" w:lineRule="exact"/>
              <w:ind w:firstLine="4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  <w:p w:rsidR="00CC6A30" w:rsidRPr="00B631BB" w:rsidRDefault="00CC6A30" w:rsidP="00FB7B6D">
            <w:pPr>
              <w:spacing w:line="220" w:lineRule="exact"/>
              <w:ind w:firstLine="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повышение уровня благоустройства территории Шпаковского муниципального округа;</w:t>
            </w:r>
          </w:p>
          <w:p w:rsidR="00CC6A30" w:rsidRPr="00433154" w:rsidRDefault="00CC6A30" w:rsidP="00FB7B6D">
            <w:pPr>
              <w:spacing w:line="220" w:lineRule="exact"/>
              <w:ind w:firstLine="4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  <w:p w:rsidR="00CC6A30" w:rsidRPr="00B631BB" w:rsidRDefault="00CC6A30" w:rsidP="00FB7B6D">
            <w:pPr>
              <w:spacing w:line="220" w:lineRule="exact"/>
              <w:ind w:firstLine="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удаление аварийных деревьев на территории Шпаковского муниципального округа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A26F0" w:rsidRDefault="009A26F0" w:rsidP="00FB7B6D">
            <w:pPr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C6A30" w:rsidRPr="00B631BB" w:rsidRDefault="00CC6A30" w:rsidP="00FB7B6D">
            <w:pPr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pacing w:val="-4"/>
                <w:sz w:val="28"/>
                <w:szCs w:val="28"/>
              </w:rPr>
              <w:t>обеспечение на должном уровне санитарно-эпидемиологического благополучия населения на территории Шпаковского муниципального округа;</w:t>
            </w:r>
          </w:p>
          <w:p w:rsidR="00CC6A30" w:rsidRPr="00433154" w:rsidRDefault="00CC6A30" w:rsidP="00FB7B6D">
            <w:pPr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hAnsi="Times New Roman"/>
                <w:spacing w:val="-4"/>
                <w:sz w:val="6"/>
                <w:szCs w:val="6"/>
              </w:rPr>
            </w:pPr>
          </w:p>
          <w:p w:rsidR="00CC6A30" w:rsidRPr="00B631BB" w:rsidRDefault="00CC6A30" w:rsidP="00FB7B6D">
            <w:pPr>
              <w:spacing w:line="220" w:lineRule="exact"/>
              <w:ind w:firstLine="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повышение общего  уровня благоустройства Шпаковского </w:t>
            </w:r>
            <w:r w:rsidRPr="00777570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Pr="00B631B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округа;</w:t>
            </w:r>
          </w:p>
          <w:p w:rsidR="00CC6A30" w:rsidRDefault="00CC6A30" w:rsidP="00FB7B6D">
            <w:pPr>
              <w:spacing w:line="2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6A30" w:rsidRPr="00B631BB" w:rsidRDefault="00CC6A30" w:rsidP="00FB7B6D">
            <w:pPr>
              <w:spacing w:line="2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снижение процента неработающих </w:t>
            </w:r>
            <w:r>
              <w:rPr>
                <w:rFonts w:ascii="Times New Roman" w:hAnsi="Times New Roman"/>
                <w:sz w:val="28"/>
                <w:szCs w:val="28"/>
              </w:rPr>
              <w:t>светильников уличного освещения;</w:t>
            </w:r>
          </w:p>
          <w:p w:rsidR="00CC6A30" w:rsidRDefault="00CC6A30" w:rsidP="00FB7B6D">
            <w:pPr>
              <w:spacing w:line="2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6A30" w:rsidRPr="00433154" w:rsidRDefault="00CC6A30" w:rsidP="00FB7B6D">
            <w:pPr>
              <w:spacing w:line="220" w:lineRule="exact"/>
              <w:jc w:val="both"/>
              <w:rPr>
                <w:rFonts w:ascii="Times New Roman" w:hAnsi="Times New Roman"/>
                <w:sz w:val="6"/>
                <w:szCs w:val="6"/>
                <w:shd w:val="clear" w:color="auto" w:fill="FFFFFF"/>
              </w:rPr>
            </w:pPr>
            <w:r w:rsidRPr="000E58D9">
              <w:rPr>
                <w:rFonts w:ascii="Times New Roman" w:hAnsi="Times New Roman"/>
                <w:sz w:val="28"/>
                <w:szCs w:val="28"/>
              </w:rPr>
              <w:t xml:space="preserve">увеличение доли объектов </w:t>
            </w:r>
            <w:r>
              <w:rPr>
                <w:rFonts w:ascii="Times New Roman" w:hAnsi="Times New Roman"/>
                <w:sz w:val="28"/>
                <w:szCs w:val="28"/>
              </w:rPr>
              <w:t>благоустройства.</w:t>
            </w:r>
          </w:p>
        </w:tc>
      </w:tr>
    </w:tbl>
    <w:p w:rsidR="00B631BB" w:rsidRPr="00254523" w:rsidRDefault="00B631BB" w:rsidP="00254523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B631BB" w:rsidRDefault="00B631BB" w:rsidP="00626BC7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Раздел 1. Содержание проблемы, обоснование необходимости ее решения программно-целевым методом</w:t>
      </w:r>
    </w:p>
    <w:p w:rsidR="00B631BB" w:rsidRPr="00254523" w:rsidRDefault="00B631BB" w:rsidP="00254523">
      <w:pPr>
        <w:spacing w:line="240" w:lineRule="exact"/>
        <w:jc w:val="center"/>
        <w:rPr>
          <w:rFonts w:ascii="Times New Roman" w:hAnsi="Times New Roman"/>
          <w:szCs w:val="24"/>
        </w:rPr>
      </w:pP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 xml:space="preserve">Основной целью развития благоустройства Шпаковского муниципального округа является улучшение эстетического облика </w:t>
      </w:r>
      <w:r w:rsidRPr="00B631BB">
        <w:rPr>
          <w:rFonts w:ascii="Times New Roman" w:hAnsi="Times New Roman"/>
          <w:sz w:val="28"/>
          <w:szCs w:val="28"/>
        </w:rPr>
        <w:lastRenderedPageBreak/>
        <w:t>территории Шпаковского муниципального округа и создание комфортных условий для проживания населения.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Данная Программа является основной для реализации мероприятий по благоустройству, озеленению, улучшению санитарного состояния и архитектурно-художественного оформления населённых пунктов Шпаковского муниципального округа.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В населённых пунктах поселений проводится определённая работа</w:t>
      </w:r>
      <w:r w:rsidR="00B140A1">
        <w:rPr>
          <w:rFonts w:ascii="Times New Roman" w:hAnsi="Times New Roman"/>
          <w:sz w:val="28"/>
          <w:szCs w:val="28"/>
        </w:rPr>
        <w:t xml:space="preserve"> </w:t>
      </w:r>
      <w:r w:rsidRPr="00B631BB">
        <w:rPr>
          <w:rFonts w:ascii="Times New Roman" w:hAnsi="Times New Roman"/>
          <w:sz w:val="28"/>
          <w:szCs w:val="28"/>
        </w:rPr>
        <w:t>по благоустройству</w:t>
      </w:r>
      <w:r w:rsidR="00B140A1">
        <w:rPr>
          <w:rFonts w:ascii="Times New Roman" w:hAnsi="Times New Roman"/>
          <w:sz w:val="28"/>
          <w:szCs w:val="28"/>
        </w:rPr>
        <w:t xml:space="preserve"> </w:t>
      </w:r>
      <w:r w:rsidRPr="00B631BB">
        <w:rPr>
          <w:rFonts w:ascii="Times New Roman" w:hAnsi="Times New Roman"/>
          <w:sz w:val="28"/>
          <w:szCs w:val="28"/>
        </w:rPr>
        <w:t>дворовых проездов, ремонт детских игровых комплексов, опилке аварийных деревьев, ремонт линий уличного освещения.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Программно-целевой подход к решению проблем благоустройства и развития</w:t>
      </w:r>
      <w:r w:rsidR="009A26F0">
        <w:rPr>
          <w:rFonts w:ascii="Times New Roman" w:hAnsi="Times New Roman"/>
          <w:sz w:val="28"/>
          <w:szCs w:val="28"/>
        </w:rPr>
        <w:t xml:space="preserve"> </w:t>
      </w:r>
      <w:r w:rsidRPr="00B631BB">
        <w:rPr>
          <w:rFonts w:ascii="Times New Roman" w:hAnsi="Times New Roman"/>
          <w:sz w:val="28"/>
          <w:szCs w:val="28"/>
        </w:rPr>
        <w:t>территории</w:t>
      </w:r>
      <w:r w:rsidR="009A26F0">
        <w:rPr>
          <w:rFonts w:ascii="Times New Roman" w:hAnsi="Times New Roman"/>
          <w:sz w:val="28"/>
          <w:szCs w:val="28"/>
        </w:rPr>
        <w:t xml:space="preserve"> </w:t>
      </w:r>
      <w:r w:rsidRPr="00B631BB">
        <w:rPr>
          <w:rFonts w:ascii="Times New Roman" w:hAnsi="Times New Roman"/>
          <w:sz w:val="28"/>
          <w:szCs w:val="28"/>
        </w:rPr>
        <w:t>необходим, так как без комплексной системы благоустройства Шпаковского муниципального округа невозможно добиться каких-либо значимых результатов в обеспечении комфортных условий дл</w:t>
      </w:r>
      <w:r w:rsidR="00CC6A30">
        <w:rPr>
          <w:rFonts w:ascii="Times New Roman" w:hAnsi="Times New Roman"/>
          <w:sz w:val="28"/>
          <w:szCs w:val="28"/>
        </w:rPr>
        <w:t xml:space="preserve">я деятельности и отдыха жителей </w:t>
      </w:r>
      <w:r w:rsidRPr="00B631BB">
        <w:rPr>
          <w:rFonts w:ascii="Times New Roman" w:hAnsi="Times New Roman"/>
          <w:sz w:val="28"/>
          <w:szCs w:val="28"/>
        </w:rPr>
        <w:t>округа.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Определение перспектив благ</w:t>
      </w:r>
      <w:r w:rsidR="00B140A1">
        <w:rPr>
          <w:rFonts w:ascii="Times New Roman" w:hAnsi="Times New Roman"/>
          <w:sz w:val="28"/>
          <w:szCs w:val="28"/>
        </w:rPr>
        <w:t>оустройства Шпаковского муници</w:t>
      </w:r>
      <w:r w:rsidRPr="00B631BB">
        <w:rPr>
          <w:rFonts w:ascii="Times New Roman" w:hAnsi="Times New Roman"/>
          <w:sz w:val="28"/>
          <w:szCs w:val="28"/>
        </w:rPr>
        <w:t>пального округа позволит добиться сосредоточения средств на решение поставленных задач, а не расходовать средства на текущий ремонт отдельных элементов</w:t>
      </w:r>
      <w:r w:rsidR="00B140A1">
        <w:rPr>
          <w:rFonts w:ascii="Times New Roman" w:hAnsi="Times New Roman"/>
          <w:sz w:val="28"/>
          <w:szCs w:val="28"/>
        </w:rPr>
        <w:t xml:space="preserve"> </w:t>
      </w:r>
      <w:r w:rsidRPr="00B631BB">
        <w:rPr>
          <w:rFonts w:ascii="Times New Roman" w:hAnsi="Times New Roman"/>
          <w:sz w:val="28"/>
          <w:szCs w:val="28"/>
        </w:rPr>
        <w:t>благоустройства</w:t>
      </w:r>
      <w:r w:rsidR="00B140A1">
        <w:rPr>
          <w:rFonts w:ascii="Times New Roman" w:hAnsi="Times New Roman"/>
          <w:sz w:val="28"/>
          <w:szCs w:val="28"/>
        </w:rPr>
        <w:t xml:space="preserve"> </w:t>
      </w:r>
      <w:r w:rsidRPr="00B631BB">
        <w:rPr>
          <w:rFonts w:ascii="Times New Roman" w:hAnsi="Times New Roman"/>
          <w:sz w:val="28"/>
          <w:szCs w:val="28"/>
        </w:rPr>
        <w:t>и объектов коммунального хозяйства.</w:t>
      </w:r>
    </w:p>
    <w:p w:rsidR="00B631BB" w:rsidRPr="00B631BB" w:rsidRDefault="00B631BB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B631BB" w:rsidRDefault="00793E60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2. Цель</w:t>
      </w:r>
      <w:r w:rsidR="00B631BB" w:rsidRPr="00B631BB">
        <w:rPr>
          <w:rFonts w:ascii="Times New Roman" w:hAnsi="Times New Roman"/>
          <w:sz w:val="28"/>
          <w:szCs w:val="28"/>
        </w:rPr>
        <w:t xml:space="preserve"> и задачи, индикаторы достижения цели программы, сроки и этапы ее реализации</w:t>
      </w:r>
    </w:p>
    <w:p w:rsidR="00B631BB" w:rsidRPr="00B631BB" w:rsidRDefault="00B631BB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B631BB" w:rsidRDefault="00793E60" w:rsidP="00B631BB">
      <w:pPr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Цель</w:t>
      </w:r>
      <w:r w:rsidR="00B631BB" w:rsidRPr="00B631BB">
        <w:rPr>
          <w:rFonts w:ascii="Times New Roman" w:eastAsia="Calibri" w:hAnsi="Times New Roman"/>
          <w:sz w:val="28"/>
          <w:szCs w:val="28"/>
          <w:lang w:eastAsia="en-US"/>
        </w:rPr>
        <w:t xml:space="preserve"> Программы:</w:t>
      </w:r>
    </w:p>
    <w:p w:rsidR="00B631BB" w:rsidRPr="00B631BB" w:rsidRDefault="002B5A89" w:rsidP="00B631B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B631BB" w:rsidRPr="00B631BB">
        <w:rPr>
          <w:rFonts w:ascii="Times New Roman" w:hAnsi="Times New Roman"/>
          <w:sz w:val="28"/>
          <w:szCs w:val="28"/>
        </w:rPr>
        <w:t>оздание благоприятных условий для комфортного проживания граждан на территории Шпаковского муниципального округа.</w:t>
      </w:r>
    </w:p>
    <w:p w:rsidR="00B631BB" w:rsidRPr="00B631BB" w:rsidRDefault="00B631BB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Достижение цели Программы осуществляется путем решения задач и реализации основных мероприятий Программы следующих подпрограмм Программы, взаимосвязанных по срокам, ресурсам и исполнителям:</w:t>
      </w:r>
    </w:p>
    <w:p w:rsidR="00B631BB" w:rsidRPr="00B631BB" w:rsidRDefault="00B631BB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подпрограмма «Организация и содержание мест захоронения</w:t>
      </w:r>
      <w:r w:rsidR="00DA1AA7">
        <w:rPr>
          <w:rFonts w:ascii="Times New Roman" w:hAnsi="Times New Roman"/>
          <w:sz w:val="28"/>
          <w:szCs w:val="28"/>
        </w:rPr>
        <w:t xml:space="preserve"> на территории Шпаковского муниципального округа</w:t>
      </w:r>
      <w:r w:rsidRPr="00B631BB">
        <w:rPr>
          <w:rFonts w:ascii="Times New Roman" w:hAnsi="Times New Roman"/>
          <w:sz w:val="28"/>
          <w:szCs w:val="28"/>
        </w:rPr>
        <w:t>»;</w:t>
      </w:r>
    </w:p>
    <w:p w:rsidR="00B631BB" w:rsidRPr="00B631BB" w:rsidRDefault="00B631BB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подпрограмма «Содержание территорий Шпаковского муниципального округа»;</w:t>
      </w:r>
    </w:p>
    <w:p w:rsidR="00B631BB" w:rsidRPr="00B631BB" w:rsidRDefault="00B631BB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 xml:space="preserve">подпрограмма «Чистый </w:t>
      </w:r>
      <w:proofErr w:type="spellStart"/>
      <w:r w:rsidRPr="00B631BB">
        <w:rPr>
          <w:rFonts w:ascii="Times New Roman" w:hAnsi="Times New Roman"/>
          <w:sz w:val="28"/>
          <w:szCs w:val="28"/>
        </w:rPr>
        <w:t>Шпаковский</w:t>
      </w:r>
      <w:proofErr w:type="spellEnd"/>
      <w:r w:rsidRPr="00B631BB">
        <w:rPr>
          <w:rFonts w:ascii="Times New Roman" w:hAnsi="Times New Roman"/>
          <w:sz w:val="28"/>
          <w:szCs w:val="28"/>
        </w:rPr>
        <w:t xml:space="preserve"> муниципальный округ»;</w:t>
      </w:r>
    </w:p>
    <w:p w:rsidR="00B631BB" w:rsidRDefault="00B631BB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подпрограмма «Организация и содержание уличного освещения на территории Шпа</w:t>
      </w:r>
      <w:r w:rsidR="00522F9F">
        <w:rPr>
          <w:rFonts w:ascii="Times New Roman" w:hAnsi="Times New Roman"/>
          <w:sz w:val="28"/>
          <w:szCs w:val="28"/>
        </w:rPr>
        <w:t>ковского муниципального округа»;</w:t>
      </w:r>
    </w:p>
    <w:p w:rsidR="00522F9F" w:rsidRDefault="00522F9F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подпрограммы «Развитие жилищно-коммунального хозяйства».</w:t>
      </w:r>
    </w:p>
    <w:p w:rsidR="00B631BB" w:rsidRPr="00B631BB" w:rsidRDefault="00B631BB" w:rsidP="00CC6A30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В ходе реализации Программы предусматривается обеспечение выполнения следующих задач: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повышение уровня благоустройства и санитарно-эпидемиологического состояния территории мест захоронения;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приведение в качественное состояние элементов благоустройства;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приведение технического и эксплуатационного состояния существующих и вновь формируемых контейнерных площадок для сбора мусора до нормативных требований;</w:t>
      </w:r>
    </w:p>
    <w:p w:rsidR="00B631BB" w:rsidRDefault="00B631BB" w:rsidP="00B63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bCs/>
          <w:sz w:val="28"/>
          <w:szCs w:val="28"/>
        </w:rPr>
        <w:t>освещение улично-дорожной сети, общественных территорий для безопасности движения транспорта и пешеходов</w:t>
      </w:r>
      <w:r w:rsidR="00522F9F">
        <w:rPr>
          <w:rFonts w:ascii="Times New Roman" w:hAnsi="Times New Roman"/>
          <w:sz w:val="28"/>
          <w:szCs w:val="28"/>
        </w:rPr>
        <w:t>;</w:t>
      </w:r>
    </w:p>
    <w:p w:rsidR="00522F9F" w:rsidRPr="00B631BB" w:rsidRDefault="0068192C" w:rsidP="00B63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80B55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lastRenderedPageBreak/>
        <w:t>обеспечение и повышение качества уровня жизни граждан, привлекательности  и улучшение эстетического состояния </w:t>
      </w:r>
      <w:r w:rsidRPr="00C80B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BFBFB"/>
        </w:rPr>
        <w:t>территории Шпаковского муниц</w:t>
      </w:r>
      <w:r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BFBFB"/>
        </w:rPr>
        <w:t>и</w:t>
      </w:r>
      <w:r w:rsidRPr="00C80B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BFBFB"/>
        </w:rPr>
        <w:t>пального округа</w:t>
      </w:r>
      <w:r w:rsidR="00522F9F">
        <w:rPr>
          <w:rFonts w:ascii="Times New Roman" w:hAnsi="Times New Roman"/>
          <w:sz w:val="28"/>
          <w:szCs w:val="28"/>
        </w:rPr>
        <w:t>.</w:t>
      </w:r>
    </w:p>
    <w:p w:rsidR="00B631BB" w:rsidRPr="00B631BB" w:rsidRDefault="00B631BB" w:rsidP="00CC6A30">
      <w:pPr>
        <w:pStyle w:val="af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Эффективность реализации мероприятий Программы оценивается целевыми индикаторами и показателями программы, которые приведены в таблице 1.</w:t>
      </w:r>
    </w:p>
    <w:p w:rsidR="00B631BB" w:rsidRPr="00B631BB" w:rsidRDefault="00B631BB" w:rsidP="002B5A89">
      <w:pPr>
        <w:spacing w:line="240" w:lineRule="exact"/>
        <w:ind w:firstLine="708"/>
        <w:jc w:val="right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Таблица 1</w:t>
      </w:r>
    </w:p>
    <w:p w:rsidR="00B631BB" w:rsidRDefault="00B631BB" w:rsidP="002B5A89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Целевые индикаторы</w:t>
      </w:r>
    </w:p>
    <w:p w:rsidR="000B1668" w:rsidRPr="00E06307" w:rsidRDefault="000B1668" w:rsidP="0045642D">
      <w:pPr>
        <w:ind w:firstLine="709"/>
        <w:jc w:val="center"/>
        <w:rPr>
          <w:rFonts w:ascii="Times New Roman" w:hAnsi="Times New Roman"/>
          <w:szCs w:val="24"/>
        </w:rPr>
      </w:pP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4305"/>
        <w:gridCol w:w="1471"/>
        <w:gridCol w:w="961"/>
        <w:gridCol w:w="961"/>
        <w:gridCol w:w="1044"/>
        <w:gridCol w:w="6"/>
      </w:tblGrid>
      <w:tr w:rsidR="00B631BB" w:rsidRPr="00FB7B6D" w:rsidTr="006E70F1">
        <w:trPr>
          <w:trHeight w:val="492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№ </w:t>
            </w:r>
            <w:proofErr w:type="gramStart"/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п</w:t>
            </w:r>
            <w:proofErr w:type="gramEnd"/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4305" w:type="dxa"/>
            <w:vMerge w:val="restart"/>
            <w:shd w:val="clear" w:color="auto" w:fill="auto"/>
            <w:vAlign w:val="center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Наименование индикатора достижения цели </w:t>
            </w:r>
            <w:r w:rsidRPr="00FB7B6D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1471" w:type="dxa"/>
            <w:vMerge w:val="restart"/>
            <w:shd w:val="clear" w:color="auto" w:fill="auto"/>
            <w:vAlign w:val="center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Единица измерения</w:t>
            </w:r>
          </w:p>
        </w:tc>
        <w:tc>
          <w:tcPr>
            <w:tcW w:w="2972" w:type="dxa"/>
            <w:gridSpan w:val="4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Значение индикатора достижения цели </w:t>
            </w:r>
            <w:r w:rsidRPr="00FB7B6D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</w:tr>
      <w:tr w:rsidR="00B631BB" w:rsidRPr="00FB7B6D" w:rsidTr="006E70F1">
        <w:trPr>
          <w:trHeight w:val="468"/>
          <w:jc w:val="center"/>
        </w:trPr>
        <w:tc>
          <w:tcPr>
            <w:tcW w:w="812" w:type="dxa"/>
            <w:vMerge/>
            <w:shd w:val="clear" w:color="auto" w:fill="auto"/>
            <w:vAlign w:val="center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4305" w:type="dxa"/>
            <w:vMerge/>
            <w:shd w:val="clear" w:color="auto" w:fill="auto"/>
            <w:vAlign w:val="center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471" w:type="dxa"/>
            <w:vMerge/>
            <w:shd w:val="clear" w:color="auto" w:fill="auto"/>
            <w:vAlign w:val="center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961" w:type="dxa"/>
            <w:vAlign w:val="center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2021 год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2022 год</w:t>
            </w:r>
          </w:p>
        </w:tc>
        <w:tc>
          <w:tcPr>
            <w:tcW w:w="1050" w:type="dxa"/>
            <w:gridSpan w:val="2"/>
            <w:shd w:val="clear" w:color="auto" w:fill="auto"/>
            <w:vAlign w:val="center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2023 год</w:t>
            </w:r>
          </w:p>
        </w:tc>
      </w:tr>
      <w:tr w:rsidR="00B631BB" w:rsidRPr="00FB7B6D" w:rsidTr="006E70F1">
        <w:trPr>
          <w:gridAfter w:val="1"/>
          <w:wAfter w:w="6" w:type="dxa"/>
          <w:tblHeader/>
          <w:jc w:val="center"/>
        </w:trPr>
        <w:tc>
          <w:tcPr>
            <w:tcW w:w="812" w:type="dxa"/>
            <w:shd w:val="clear" w:color="auto" w:fill="auto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4305" w:type="dxa"/>
            <w:shd w:val="clear" w:color="auto" w:fill="auto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961" w:type="dxa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961" w:type="dxa"/>
            <w:shd w:val="clear" w:color="auto" w:fill="auto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044" w:type="dxa"/>
            <w:shd w:val="clear" w:color="auto" w:fill="auto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6</w:t>
            </w:r>
          </w:p>
        </w:tc>
      </w:tr>
      <w:tr w:rsidR="00B631BB" w:rsidRPr="00FB7B6D" w:rsidTr="006E70F1">
        <w:trPr>
          <w:gridAfter w:val="1"/>
          <w:wAfter w:w="6" w:type="dxa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B631BB" w:rsidRPr="00FB7B6D" w:rsidRDefault="00B631BB" w:rsidP="00CC6A30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4305" w:type="dxa"/>
            <w:shd w:val="clear" w:color="auto" w:fill="auto"/>
          </w:tcPr>
          <w:p w:rsidR="002B5A89" w:rsidRPr="00FB7B6D" w:rsidRDefault="00B631BB" w:rsidP="00CC6A30">
            <w:pPr>
              <w:spacing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7B6D">
              <w:rPr>
                <w:rFonts w:ascii="Times New Roman" w:hAnsi="Times New Roman"/>
                <w:sz w:val="26"/>
                <w:szCs w:val="26"/>
              </w:rPr>
              <w:t>Приведение территории действующих мест захоронения в соответствие требованиям санитарно-эпидемиологических и экологических норм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961" w:type="dxa"/>
            <w:vAlign w:val="center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70</w:t>
            </w:r>
          </w:p>
        </w:tc>
        <w:tc>
          <w:tcPr>
            <w:tcW w:w="1044" w:type="dxa"/>
            <w:shd w:val="clear" w:color="auto" w:fill="auto"/>
            <w:vAlign w:val="center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100</w:t>
            </w:r>
          </w:p>
        </w:tc>
      </w:tr>
      <w:tr w:rsidR="00B631BB" w:rsidRPr="00FB7B6D" w:rsidTr="006E70F1">
        <w:trPr>
          <w:gridAfter w:val="1"/>
          <w:wAfter w:w="6" w:type="dxa"/>
          <w:jc w:val="center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A89" w:rsidRPr="00FB7B6D" w:rsidRDefault="00B631BB" w:rsidP="00CC6A30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2</w:t>
            </w:r>
            <w:r w:rsidR="000B1668"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BB" w:rsidRPr="00FB7B6D" w:rsidRDefault="00B631BB" w:rsidP="00FB7B6D">
            <w:pPr>
              <w:spacing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7B6D">
              <w:rPr>
                <w:rFonts w:ascii="Times New Roman" w:hAnsi="Times New Roman"/>
                <w:sz w:val="26"/>
                <w:szCs w:val="26"/>
              </w:rPr>
              <w:t xml:space="preserve">Повышение </w:t>
            </w:r>
            <w:proofErr w:type="gramStart"/>
            <w:r w:rsidRPr="00FB7B6D">
              <w:rPr>
                <w:rFonts w:ascii="Times New Roman" w:hAnsi="Times New Roman"/>
                <w:sz w:val="26"/>
                <w:szCs w:val="26"/>
              </w:rPr>
              <w:t>уровня благоустройства территорий населенных пунктов Шпаковского муниципального округа</w:t>
            </w:r>
            <w:proofErr w:type="gramEnd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50</w:t>
            </w:r>
          </w:p>
        </w:tc>
      </w:tr>
      <w:tr w:rsidR="00B631BB" w:rsidRPr="00FB7B6D" w:rsidTr="006E70F1">
        <w:trPr>
          <w:gridAfter w:val="1"/>
          <w:wAfter w:w="6" w:type="dxa"/>
          <w:jc w:val="center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A89" w:rsidRPr="00FB7B6D" w:rsidRDefault="00B631BB" w:rsidP="00CC6A30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3</w:t>
            </w:r>
            <w:r w:rsidR="000B1668"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A89" w:rsidRPr="00FB7B6D" w:rsidRDefault="00B631BB" w:rsidP="00FB7B6D">
            <w:pPr>
              <w:spacing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7B6D">
              <w:rPr>
                <w:rFonts w:ascii="Times New Roman" w:hAnsi="Times New Roman"/>
                <w:sz w:val="26"/>
                <w:szCs w:val="26"/>
              </w:rPr>
              <w:t>Увеличение доли ликвидированных несанкционированных (стихийных) свалок (навалов) в общем количестве выявленных несанкционированных (стихийных) свалок (навалов) до 100%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70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100</w:t>
            </w:r>
          </w:p>
        </w:tc>
      </w:tr>
      <w:tr w:rsidR="00B631BB" w:rsidRPr="00FB7B6D" w:rsidTr="006E70F1">
        <w:trPr>
          <w:gridAfter w:val="1"/>
          <w:wAfter w:w="6" w:type="dxa"/>
          <w:jc w:val="center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A89" w:rsidRPr="00FB7B6D" w:rsidRDefault="00B631BB" w:rsidP="00CC6A30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4</w:t>
            </w:r>
            <w:r w:rsidR="000B1668"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A89" w:rsidRPr="00FB7B6D" w:rsidRDefault="00B631BB" w:rsidP="00FB7B6D">
            <w:pPr>
              <w:spacing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7B6D">
              <w:rPr>
                <w:rFonts w:ascii="Times New Roman" w:hAnsi="Times New Roman"/>
                <w:sz w:val="26"/>
                <w:szCs w:val="26"/>
              </w:rPr>
              <w:t>Количество благоустроенных контейнерных площадок для сбора ТКО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10</w:t>
            </w:r>
          </w:p>
        </w:tc>
      </w:tr>
      <w:tr w:rsidR="00B631BB" w:rsidRPr="00FB7B6D" w:rsidTr="006E70F1">
        <w:trPr>
          <w:gridAfter w:val="1"/>
          <w:wAfter w:w="6" w:type="dxa"/>
          <w:jc w:val="center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A89" w:rsidRPr="00FB7B6D" w:rsidRDefault="00B631BB" w:rsidP="00CC6A30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5</w:t>
            </w:r>
            <w:r w:rsidR="000B1668"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BB" w:rsidRPr="00FB7B6D" w:rsidRDefault="00B631BB" w:rsidP="002B5A89">
            <w:pPr>
              <w:spacing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7B6D">
              <w:rPr>
                <w:rFonts w:ascii="Times New Roman" w:hAnsi="Times New Roman"/>
                <w:sz w:val="26"/>
                <w:szCs w:val="26"/>
              </w:rPr>
              <w:t>Снижение процента неработающих светильников уличного освещения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60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1BB" w:rsidRPr="00FB7B6D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100</w:t>
            </w:r>
          </w:p>
        </w:tc>
      </w:tr>
      <w:tr w:rsidR="00522F9F" w:rsidRPr="00FB7B6D" w:rsidTr="006E70F1">
        <w:trPr>
          <w:gridAfter w:val="1"/>
          <w:wAfter w:w="6" w:type="dxa"/>
          <w:jc w:val="center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F9F" w:rsidRPr="00FB7B6D" w:rsidRDefault="00522F9F" w:rsidP="00CC6A30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6.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F9F" w:rsidRPr="00FB7B6D" w:rsidRDefault="00D4096C" w:rsidP="002B5A89">
            <w:pPr>
              <w:spacing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7B6D">
              <w:rPr>
                <w:rFonts w:ascii="Times New Roman" w:hAnsi="Times New Roman"/>
                <w:sz w:val="26"/>
                <w:szCs w:val="26"/>
              </w:rPr>
              <w:t>Увеличение доли объектов благоустройства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F9F" w:rsidRPr="00FB7B6D" w:rsidRDefault="00D4096C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F9F" w:rsidRPr="00FB7B6D" w:rsidRDefault="00D4096C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F9F" w:rsidRPr="00FB7B6D" w:rsidRDefault="00EB1F24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F9F" w:rsidRPr="00FB7B6D" w:rsidRDefault="002F7D86" w:rsidP="002B5A89">
            <w:pPr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B7B6D">
              <w:rPr>
                <w:rFonts w:ascii="Times New Roman" w:hAnsi="Times New Roman"/>
                <w:sz w:val="26"/>
                <w:szCs w:val="26"/>
                <w:lang w:eastAsia="en-US"/>
              </w:rPr>
              <w:t>1</w:t>
            </w:r>
          </w:p>
        </w:tc>
      </w:tr>
    </w:tbl>
    <w:p w:rsidR="00FB7B6D" w:rsidRDefault="00FB7B6D" w:rsidP="002B5A89">
      <w:pPr>
        <w:spacing w:line="240" w:lineRule="exact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B631BB" w:rsidRPr="00B631BB" w:rsidRDefault="00B631BB" w:rsidP="002B5A89">
      <w:pPr>
        <w:spacing w:line="240" w:lineRule="exact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Программа реализуется в один этап: 2021-2023 годы.</w:t>
      </w:r>
    </w:p>
    <w:p w:rsidR="00B631BB" w:rsidRPr="00AE31D7" w:rsidRDefault="00B631BB" w:rsidP="000B1668">
      <w:pPr>
        <w:contextualSpacing/>
        <w:jc w:val="both"/>
        <w:rPr>
          <w:rFonts w:ascii="Times New Roman" w:hAnsi="Times New Roman"/>
          <w:szCs w:val="24"/>
        </w:rPr>
      </w:pPr>
    </w:p>
    <w:p w:rsidR="00B631BB" w:rsidRPr="00B631BB" w:rsidRDefault="00B631BB" w:rsidP="000B1668">
      <w:pPr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Раздел 2.1. Весовые коэффициенты</w:t>
      </w:r>
    </w:p>
    <w:p w:rsidR="00B631BB" w:rsidRPr="00AE31D7" w:rsidRDefault="00B631BB" w:rsidP="000B1668">
      <w:pPr>
        <w:ind w:firstLine="708"/>
        <w:contextualSpacing/>
        <w:jc w:val="center"/>
        <w:rPr>
          <w:rFonts w:ascii="Times New Roman" w:hAnsi="Times New Roman"/>
          <w:szCs w:val="24"/>
        </w:rPr>
      </w:pPr>
    </w:p>
    <w:p w:rsidR="00B631BB" w:rsidRPr="003D0D6B" w:rsidRDefault="00B631BB" w:rsidP="003D0D6B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B631BB">
        <w:rPr>
          <w:rFonts w:ascii="Times New Roman" w:hAnsi="Times New Roman"/>
          <w:sz w:val="28"/>
          <w:szCs w:val="28"/>
        </w:rPr>
        <w:t>Сведения о весовых коэффициентах, присвоенных цел</w:t>
      </w:r>
      <w:r w:rsidR="00DA1AA7">
        <w:rPr>
          <w:rFonts w:ascii="Times New Roman" w:hAnsi="Times New Roman"/>
          <w:sz w:val="28"/>
          <w:szCs w:val="28"/>
        </w:rPr>
        <w:t>ями</w:t>
      </w:r>
      <w:r w:rsidRPr="00B631BB">
        <w:rPr>
          <w:rFonts w:ascii="Times New Roman" w:hAnsi="Times New Roman"/>
          <w:sz w:val="28"/>
          <w:szCs w:val="28"/>
        </w:rPr>
        <w:t xml:space="preserve"> Программы, задачам </w:t>
      </w:r>
      <w:r w:rsidR="00DA1AA7">
        <w:rPr>
          <w:rFonts w:ascii="Times New Roman" w:hAnsi="Times New Roman"/>
          <w:sz w:val="28"/>
          <w:szCs w:val="28"/>
        </w:rPr>
        <w:t>п</w:t>
      </w:r>
      <w:r w:rsidRPr="00B631BB">
        <w:rPr>
          <w:rFonts w:ascii="Times New Roman" w:hAnsi="Times New Roman"/>
          <w:sz w:val="28"/>
          <w:szCs w:val="28"/>
        </w:rPr>
        <w:t>одпрограммы</w:t>
      </w:r>
      <w:r w:rsidR="00DA1AA7">
        <w:rPr>
          <w:rFonts w:ascii="Times New Roman" w:hAnsi="Times New Roman"/>
          <w:sz w:val="28"/>
          <w:szCs w:val="28"/>
        </w:rPr>
        <w:t xml:space="preserve"> Программы</w:t>
      </w:r>
      <w:r w:rsidRPr="00B631BB">
        <w:rPr>
          <w:rFonts w:ascii="Times New Roman" w:hAnsi="Times New Roman"/>
          <w:sz w:val="28"/>
          <w:szCs w:val="28"/>
        </w:rPr>
        <w:t>, отражающих значимость цели Программы в достижении стратегических целях социально-экономического разви</w:t>
      </w:r>
      <w:r w:rsidR="00E3726B">
        <w:rPr>
          <w:rFonts w:ascii="Times New Roman" w:hAnsi="Times New Roman"/>
          <w:sz w:val="28"/>
          <w:szCs w:val="28"/>
        </w:rPr>
        <w:t xml:space="preserve">тия Шпаковского муниципального </w:t>
      </w:r>
      <w:r w:rsidRPr="00B631BB">
        <w:rPr>
          <w:rFonts w:ascii="Times New Roman" w:hAnsi="Times New Roman"/>
          <w:sz w:val="28"/>
          <w:szCs w:val="28"/>
        </w:rPr>
        <w:t xml:space="preserve">округа в сравнении с другой целью Программы, влияющей на достижение тех же стратегических целей социально-экономического развития Шпаковского муниципального округа, и задачи подпрограммы Программы в достижении цели Программы в сравнении с другими задачами подпрограммы Программы в достижении той </w:t>
      </w:r>
      <w:r w:rsidRPr="003D0D6B">
        <w:rPr>
          <w:rFonts w:ascii="Times New Roman" w:hAnsi="Times New Roman"/>
          <w:sz w:val="28"/>
          <w:szCs w:val="28"/>
        </w:rPr>
        <w:t>же</w:t>
      </w:r>
      <w:proofErr w:type="gramEnd"/>
      <w:r w:rsidRPr="003D0D6B">
        <w:rPr>
          <w:rFonts w:ascii="Times New Roman" w:hAnsi="Times New Roman"/>
          <w:sz w:val="28"/>
          <w:szCs w:val="28"/>
        </w:rPr>
        <w:t xml:space="preserve"> цели Программы,  приведены в приложении № </w:t>
      </w:r>
      <w:r w:rsidR="00EF7B8D" w:rsidRPr="003D0D6B">
        <w:rPr>
          <w:rFonts w:ascii="Times New Roman" w:hAnsi="Times New Roman"/>
          <w:sz w:val="28"/>
          <w:szCs w:val="28"/>
        </w:rPr>
        <w:t>6</w:t>
      </w:r>
      <w:r w:rsidRPr="003D0D6B">
        <w:rPr>
          <w:rFonts w:ascii="Times New Roman" w:hAnsi="Times New Roman"/>
          <w:sz w:val="28"/>
          <w:szCs w:val="28"/>
        </w:rPr>
        <w:t xml:space="preserve"> к Программе.</w:t>
      </w:r>
    </w:p>
    <w:p w:rsidR="00B631BB" w:rsidRPr="003D0D6B" w:rsidRDefault="00B631BB" w:rsidP="00DA1AA7">
      <w:pPr>
        <w:spacing w:line="24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631BB" w:rsidRPr="003D0D6B" w:rsidRDefault="00B631BB" w:rsidP="003D0D6B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D0D6B">
        <w:rPr>
          <w:rFonts w:ascii="Times New Roman" w:hAnsi="Times New Roman"/>
          <w:sz w:val="28"/>
          <w:szCs w:val="28"/>
        </w:rPr>
        <w:t>Раздел 3. Ресурсное обеспечение Программы</w:t>
      </w:r>
    </w:p>
    <w:p w:rsidR="00B631BB" w:rsidRPr="003D0D6B" w:rsidRDefault="00B631BB" w:rsidP="00DA1AA7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631BB" w:rsidRPr="00B631BB" w:rsidRDefault="00B631BB" w:rsidP="003D0D6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0D6B">
        <w:rPr>
          <w:rFonts w:ascii="Times New Roman" w:hAnsi="Times New Roman"/>
          <w:sz w:val="28"/>
          <w:szCs w:val="28"/>
        </w:rPr>
        <w:lastRenderedPageBreak/>
        <w:t>Финансирование мероприятий Программы осуществляется за счет</w:t>
      </w:r>
      <w:r w:rsidRPr="00B631BB">
        <w:rPr>
          <w:rFonts w:ascii="Times New Roman" w:hAnsi="Times New Roman"/>
          <w:sz w:val="28"/>
          <w:szCs w:val="28"/>
        </w:rPr>
        <w:t xml:space="preserve"> средств</w:t>
      </w:r>
      <w:r w:rsidR="00FB7B6D">
        <w:rPr>
          <w:rFonts w:ascii="Times New Roman" w:hAnsi="Times New Roman"/>
          <w:sz w:val="28"/>
          <w:szCs w:val="28"/>
        </w:rPr>
        <w:t xml:space="preserve"> федерального,</w:t>
      </w:r>
      <w:r w:rsidRPr="00B631BB">
        <w:rPr>
          <w:rFonts w:ascii="Times New Roman" w:hAnsi="Times New Roman"/>
          <w:sz w:val="28"/>
          <w:szCs w:val="28"/>
        </w:rPr>
        <w:t xml:space="preserve"> краевого и местного бюджетов.</w:t>
      </w:r>
    </w:p>
    <w:p w:rsidR="00537236" w:rsidRPr="00FB7B6D" w:rsidRDefault="00FB7B6D" w:rsidP="0053723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Прогнозируемые </w:t>
      </w:r>
      <w:r w:rsidR="00537236">
        <w:rPr>
          <w:rFonts w:ascii="Times New Roman" w:hAnsi="Times New Roman"/>
          <w:sz w:val="28"/>
          <w:szCs w:val="28"/>
        </w:rPr>
        <w:t>о</w:t>
      </w:r>
      <w:r w:rsidR="00537236" w:rsidRPr="00B631BB">
        <w:rPr>
          <w:rFonts w:ascii="Times New Roman" w:hAnsi="Times New Roman"/>
          <w:sz w:val="28"/>
          <w:szCs w:val="28"/>
        </w:rPr>
        <w:t xml:space="preserve">бщий объем финансирования программы составит </w:t>
      </w:r>
      <w:r w:rsidR="00DB6BEA" w:rsidRPr="00DB6BEA">
        <w:rPr>
          <w:rFonts w:ascii="Times New Roman" w:hAnsi="Times New Roman"/>
          <w:color w:val="auto"/>
          <w:sz w:val="28"/>
          <w:szCs w:val="28"/>
          <w:highlight w:val="yellow"/>
        </w:rPr>
        <w:t>494 429,15</w:t>
      </w:r>
      <w:r w:rsidR="00537236" w:rsidRPr="00FB7B6D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537236" w:rsidRPr="00FB7B6D">
        <w:rPr>
          <w:rFonts w:ascii="Times New Roman" w:hAnsi="Times New Roman"/>
          <w:sz w:val="28"/>
          <w:szCs w:val="28"/>
        </w:rPr>
        <w:t>тыс. рублей, в том числе за счет средств:</w:t>
      </w:r>
    </w:p>
    <w:p w:rsidR="00537236" w:rsidRPr="00FB7B6D" w:rsidRDefault="00537236" w:rsidP="0053723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B7B6D">
        <w:rPr>
          <w:rFonts w:ascii="Times New Roman" w:hAnsi="Times New Roman"/>
          <w:sz w:val="28"/>
          <w:szCs w:val="28"/>
        </w:rPr>
        <w:t>федерального бюджета – 2 690,04 тыс. рублей</w:t>
      </w:r>
      <w:r w:rsidR="00FB7B6D">
        <w:rPr>
          <w:rFonts w:ascii="Times New Roman" w:hAnsi="Times New Roman"/>
          <w:sz w:val="28"/>
          <w:szCs w:val="28"/>
        </w:rPr>
        <w:t>,</w:t>
      </w:r>
    </w:p>
    <w:p w:rsidR="00537236" w:rsidRPr="00FB7B6D" w:rsidRDefault="00537236" w:rsidP="0053723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B7B6D">
        <w:rPr>
          <w:rFonts w:ascii="Times New Roman" w:hAnsi="Times New Roman"/>
          <w:sz w:val="28"/>
          <w:szCs w:val="28"/>
        </w:rPr>
        <w:t xml:space="preserve">бюджета Ставропольского края – </w:t>
      </w:r>
      <w:r w:rsidR="003B32EC" w:rsidRPr="00DB6BEA">
        <w:rPr>
          <w:rFonts w:ascii="Times New Roman" w:hAnsi="Times New Roman"/>
          <w:color w:val="auto"/>
          <w:sz w:val="28"/>
          <w:szCs w:val="28"/>
          <w:highlight w:val="yellow"/>
        </w:rPr>
        <w:t>113 770,4</w:t>
      </w:r>
      <w:r w:rsidR="00DB6BEA" w:rsidRPr="00DB6BEA">
        <w:rPr>
          <w:rFonts w:ascii="Times New Roman" w:hAnsi="Times New Roman"/>
          <w:color w:val="auto"/>
          <w:sz w:val="28"/>
          <w:szCs w:val="28"/>
          <w:highlight w:val="yellow"/>
        </w:rPr>
        <w:t>9</w:t>
      </w:r>
      <w:r w:rsidRPr="00FB7B6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FB7B6D">
        <w:rPr>
          <w:rFonts w:ascii="Times New Roman" w:hAnsi="Times New Roman"/>
          <w:sz w:val="28"/>
          <w:szCs w:val="28"/>
        </w:rPr>
        <w:t>тыс. рублей,</w:t>
      </w:r>
    </w:p>
    <w:p w:rsidR="00537236" w:rsidRPr="00FB7B6D" w:rsidRDefault="00537236" w:rsidP="0053723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B7B6D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 w:rsidR="003B32EC" w:rsidRPr="00DB6BEA">
        <w:rPr>
          <w:rFonts w:ascii="Times New Roman" w:hAnsi="Times New Roman"/>
          <w:color w:val="auto"/>
          <w:sz w:val="28"/>
          <w:szCs w:val="28"/>
          <w:highlight w:val="yellow"/>
        </w:rPr>
        <w:t>372 299,9</w:t>
      </w:r>
      <w:r w:rsidR="00DB6BEA" w:rsidRPr="00DB6BEA">
        <w:rPr>
          <w:rFonts w:ascii="Times New Roman" w:hAnsi="Times New Roman"/>
          <w:color w:val="auto"/>
          <w:sz w:val="28"/>
          <w:szCs w:val="28"/>
          <w:highlight w:val="yellow"/>
        </w:rPr>
        <w:t>4</w:t>
      </w:r>
      <w:r w:rsidRPr="00FB7B6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FB7B6D">
        <w:rPr>
          <w:rFonts w:ascii="Times New Roman" w:hAnsi="Times New Roman"/>
          <w:sz w:val="28"/>
          <w:szCs w:val="28"/>
        </w:rPr>
        <w:t>тыс. рублей,</w:t>
      </w:r>
    </w:p>
    <w:p w:rsidR="00537236" w:rsidRPr="00FB7B6D" w:rsidRDefault="00537236" w:rsidP="0053723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B7B6D">
        <w:rPr>
          <w:rFonts w:ascii="Times New Roman" w:hAnsi="Times New Roman"/>
          <w:sz w:val="28"/>
          <w:szCs w:val="28"/>
        </w:rPr>
        <w:t>внебюджетные источники – 5 668,68 тыс. рублей</w:t>
      </w:r>
      <w:r w:rsidR="00FB7B6D">
        <w:rPr>
          <w:rFonts w:ascii="Times New Roman" w:hAnsi="Times New Roman"/>
          <w:sz w:val="28"/>
          <w:szCs w:val="28"/>
        </w:rPr>
        <w:t>;</w:t>
      </w:r>
    </w:p>
    <w:p w:rsidR="00537236" w:rsidRPr="00FB7B6D" w:rsidRDefault="00537236" w:rsidP="0053723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B7B6D">
        <w:rPr>
          <w:rFonts w:ascii="Times New Roman" w:hAnsi="Times New Roman"/>
          <w:sz w:val="28"/>
          <w:szCs w:val="28"/>
        </w:rPr>
        <w:t xml:space="preserve">в том числе по годам: </w:t>
      </w:r>
    </w:p>
    <w:p w:rsidR="00537236" w:rsidRPr="00FB7B6D" w:rsidRDefault="00537236" w:rsidP="0053723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B7B6D">
        <w:rPr>
          <w:rFonts w:ascii="Times New Roman" w:hAnsi="Times New Roman"/>
          <w:sz w:val="28"/>
          <w:szCs w:val="28"/>
        </w:rPr>
        <w:t xml:space="preserve">в 2021 году </w:t>
      </w:r>
      <w:r w:rsidRPr="00FB7B6D">
        <w:rPr>
          <w:rFonts w:ascii="Times New Roman" w:hAnsi="Times New Roman"/>
          <w:color w:val="auto"/>
          <w:sz w:val="28"/>
          <w:szCs w:val="28"/>
        </w:rPr>
        <w:t xml:space="preserve">– </w:t>
      </w:r>
      <w:r w:rsidRPr="00DB6BEA">
        <w:rPr>
          <w:rFonts w:ascii="Times New Roman" w:hAnsi="Times New Roman"/>
          <w:color w:val="auto"/>
          <w:sz w:val="28"/>
          <w:szCs w:val="28"/>
          <w:highlight w:val="yellow"/>
        </w:rPr>
        <w:t>135</w:t>
      </w:r>
      <w:r w:rsidR="003B32EC" w:rsidRPr="00DB6BEA">
        <w:rPr>
          <w:rFonts w:ascii="Times New Roman" w:hAnsi="Times New Roman"/>
          <w:color w:val="auto"/>
          <w:sz w:val="28"/>
          <w:szCs w:val="28"/>
          <w:highlight w:val="yellow"/>
        </w:rPr>
        <w:t> 352,0</w:t>
      </w:r>
      <w:r w:rsidR="00DB6BEA" w:rsidRPr="00DB6BEA">
        <w:rPr>
          <w:rFonts w:ascii="Times New Roman" w:hAnsi="Times New Roman"/>
          <w:color w:val="auto"/>
          <w:sz w:val="28"/>
          <w:szCs w:val="28"/>
          <w:highlight w:val="yellow"/>
        </w:rPr>
        <w:t>2</w:t>
      </w:r>
      <w:r w:rsidRPr="00FB7B6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B7B6D">
        <w:rPr>
          <w:rFonts w:ascii="Times New Roman" w:hAnsi="Times New Roman"/>
          <w:sz w:val="28"/>
          <w:szCs w:val="28"/>
        </w:rPr>
        <w:t>тыс. рублей, в том числе за счет средств: федерального бюджета – 0,00 тыс. рублей</w:t>
      </w:r>
      <w:r w:rsidR="00FB7B6D">
        <w:rPr>
          <w:rFonts w:ascii="Times New Roman" w:hAnsi="Times New Roman"/>
          <w:sz w:val="28"/>
          <w:szCs w:val="28"/>
        </w:rPr>
        <w:t>,</w:t>
      </w:r>
    </w:p>
    <w:p w:rsidR="00537236" w:rsidRPr="00FB7B6D" w:rsidRDefault="00537236" w:rsidP="0053723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B7B6D">
        <w:rPr>
          <w:rFonts w:ascii="Times New Roman" w:hAnsi="Times New Roman"/>
          <w:sz w:val="28"/>
          <w:szCs w:val="28"/>
        </w:rPr>
        <w:t xml:space="preserve">бюджета Ставропольского края – </w:t>
      </w:r>
      <w:r w:rsidRPr="00FB7B6D">
        <w:rPr>
          <w:rFonts w:ascii="Times New Roman" w:hAnsi="Times New Roman"/>
          <w:color w:val="auto"/>
          <w:sz w:val="28"/>
          <w:szCs w:val="28"/>
        </w:rPr>
        <w:t xml:space="preserve">9 396,65 </w:t>
      </w:r>
      <w:r w:rsidR="00FB7B6D">
        <w:rPr>
          <w:rFonts w:ascii="Times New Roman" w:hAnsi="Times New Roman"/>
          <w:sz w:val="28"/>
          <w:szCs w:val="28"/>
        </w:rPr>
        <w:t>тыс. рублей,</w:t>
      </w:r>
    </w:p>
    <w:p w:rsidR="00537236" w:rsidRPr="00FB7B6D" w:rsidRDefault="00537236" w:rsidP="0053723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FB7B6D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bookmarkStart w:id="1" w:name="_GoBack"/>
      <w:bookmarkEnd w:id="1"/>
      <w:r w:rsidR="003B32EC" w:rsidRPr="00DB6BEA">
        <w:rPr>
          <w:rFonts w:ascii="Times New Roman" w:hAnsi="Times New Roman"/>
          <w:color w:val="auto"/>
          <w:sz w:val="28"/>
          <w:szCs w:val="28"/>
          <w:highlight w:val="yellow"/>
        </w:rPr>
        <w:t>122 820,9</w:t>
      </w:r>
      <w:r w:rsidR="00DB6BEA" w:rsidRPr="00DB6BEA">
        <w:rPr>
          <w:rFonts w:ascii="Times New Roman" w:hAnsi="Times New Roman"/>
          <w:color w:val="auto"/>
          <w:sz w:val="28"/>
          <w:szCs w:val="28"/>
          <w:highlight w:val="yellow"/>
        </w:rPr>
        <w:t>6</w:t>
      </w:r>
      <w:r w:rsidR="00FB7B6D" w:rsidRPr="00DB6BEA">
        <w:rPr>
          <w:rFonts w:ascii="Times New Roman" w:hAnsi="Times New Roman"/>
          <w:color w:val="auto"/>
          <w:sz w:val="28"/>
          <w:szCs w:val="28"/>
          <w:highlight w:val="yellow"/>
        </w:rPr>
        <w:t>тыс</w:t>
      </w:r>
      <w:r w:rsidR="00FB7B6D">
        <w:rPr>
          <w:rFonts w:ascii="Times New Roman" w:hAnsi="Times New Roman"/>
          <w:color w:val="auto"/>
          <w:sz w:val="28"/>
          <w:szCs w:val="28"/>
        </w:rPr>
        <w:t>. рублей,</w:t>
      </w:r>
    </w:p>
    <w:p w:rsidR="00537236" w:rsidRPr="00FB7B6D" w:rsidRDefault="00537236" w:rsidP="0053723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B7B6D">
        <w:rPr>
          <w:rFonts w:ascii="Times New Roman" w:hAnsi="Times New Roman"/>
          <w:color w:val="auto"/>
          <w:sz w:val="28"/>
          <w:szCs w:val="28"/>
        </w:rPr>
        <w:t xml:space="preserve">внебюджетные источники – 3 134,41 </w:t>
      </w:r>
      <w:r w:rsidR="00FB7B6D">
        <w:rPr>
          <w:rFonts w:ascii="Times New Roman" w:hAnsi="Times New Roman"/>
          <w:sz w:val="28"/>
          <w:szCs w:val="28"/>
        </w:rPr>
        <w:t>тыс. рублей;</w:t>
      </w:r>
    </w:p>
    <w:p w:rsidR="00537236" w:rsidRPr="00FB7B6D" w:rsidRDefault="00537236" w:rsidP="0053723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B7B6D">
        <w:rPr>
          <w:rFonts w:ascii="Times New Roman" w:hAnsi="Times New Roman"/>
          <w:sz w:val="28"/>
          <w:szCs w:val="28"/>
        </w:rPr>
        <w:t xml:space="preserve">в 2022 году –  </w:t>
      </w:r>
      <w:r w:rsidRPr="00FB7B6D">
        <w:rPr>
          <w:rFonts w:ascii="Times New Roman" w:hAnsi="Times New Roman"/>
          <w:color w:val="auto"/>
          <w:sz w:val="28"/>
          <w:szCs w:val="28"/>
        </w:rPr>
        <w:t xml:space="preserve">223 630,97 </w:t>
      </w:r>
      <w:r w:rsidRPr="00FB7B6D">
        <w:rPr>
          <w:rFonts w:ascii="Times New Roman" w:hAnsi="Times New Roman"/>
          <w:sz w:val="28"/>
          <w:szCs w:val="28"/>
        </w:rPr>
        <w:t xml:space="preserve">тыс. рублей, в том числе за счет средств: </w:t>
      </w:r>
    </w:p>
    <w:p w:rsidR="00537236" w:rsidRPr="00FB7B6D" w:rsidRDefault="00537236" w:rsidP="0053723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B7B6D">
        <w:rPr>
          <w:rFonts w:ascii="Times New Roman" w:hAnsi="Times New Roman"/>
          <w:sz w:val="28"/>
          <w:szCs w:val="28"/>
        </w:rPr>
        <w:t>федерального бюджета – 2 690,04 тыс. рублей</w:t>
      </w:r>
      <w:r w:rsidR="00FB7B6D">
        <w:rPr>
          <w:rFonts w:ascii="Times New Roman" w:hAnsi="Times New Roman"/>
          <w:sz w:val="28"/>
          <w:szCs w:val="28"/>
        </w:rPr>
        <w:t>,</w:t>
      </w:r>
    </w:p>
    <w:p w:rsidR="00537236" w:rsidRPr="00FB7B6D" w:rsidRDefault="00537236" w:rsidP="0053723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B7B6D">
        <w:rPr>
          <w:rFonts w:ascii="Times New Roman" w:hAnsi="Times New Roman"/>
          <w:sz w:val="28"/>
          <w:szCs w:val="28"/>
        </w:rPr>
        <w:t xml:space="preserve">бюджета Ставропольского края – </w:t>
      </w:r>
      <w:r w:rsidRPr="008121AA">
        <w:rPr>
          <w:rFonts w:ascii="Times New Roman" w:hAnsi="Times New Roman"/>
          <w:sz w:val="28"/>
          <w:szCs w:val="28"/>
          <w:highlight w:val="yellow"/>
        </w:rPr>
        <w:t>101 943,8</w:t>
      </w:r>
      <w:r w:rsidR="008121AA" w:rsidRPr="008121AA">
        <w:rPr>
          <w:rFonts w:ascii="Times New Roman" w:hAnsi="Times New Roman"/>
          <w:sz w:val="28"/>
          <w:szCs w:val="28"/>
          <w:highlight w:val="yellow"/>
        </w:rPr>
        <w:t>4</w:t>
      </w:r>
      <w:r w:rsidR="00FB7B6D">
        <w:rPr>
          <w:rFonts w:ascii="Times New Roman" w:hAnsi="Times New Roman"/>
          <w:sz w:val="28"/>
          <w:szCs w:val="28"/>
        </w:rPr>
        <w:t xml:space="preserve"> тыс. рублей,</w:t>
      </w:r>
    </w:p>
    <w:p w:rsidR="00537236" w:rsidRPr="00FB7B6D" w:rsidRDefault="00537236" w:rsidP="0053723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B7B6D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 w:rsidRPr="008121AA">
        <w:rPr>
          <w:rFonts w:ascii="Times New Roman" w:hAnsi="Times New Roman"/>
          <w:color w:val="auto"/>
          <w:sz w:val="28"/>
          <w:szCs w:val="28"/>
          <w:highlight w:val="yellow"/>
        </w:rPr>
        <w:t>117 189,2</w:t>
      </w:r>
      <w:r w:rsidR="008121AA" w:rsidRPr="008121AA">
        <w:rPr>
          <w:rFonts w:ascii="Times New Roman" w:hAnsi="Times New Roman"/>
          <w:color w:val="auto"/>
          <w:sz w:val="28"/>
          <w:szCs w:val="28"/>
          <w:highlight w:val="yellow"/>
        </w:rPr>
        <w:t>2</w:t>
      </w:r>
      <w:r w:rsidR="008121AA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FB7B6D">
        <w:rPr>
          <w:rFonts w:ascii="Times New Roman" w:hAnsi="Times New Roman"/>
          <w:color w:val="auto"/>
          <w:sz w:val="28"/>
          <w:szCs w:val="28"/>
        </w:rPr>
        <w:t>тыс</w:t>
      </w:r>
      <w:r w:rsidR="00FB7B6D">
        <w:rPr>
          <w:rFonts w:ascii="Times New Roman" w:hAnsi="Times New Roman"/>
          <w:sz w:val="28"/>
          <w:szCs w:val="28"/>
        </w:rPr>
        <w:t>. рублей,</w:t>
      </w:r>
    </w:p>
    <w:p w:rsidR="00537236" w:rsidRPr="00FB7B6D" w:rsidRDefault="00537236" w:rsidP="0053723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B7B6D">
        <w:rPr>
          <w:rFonts w:ascii="Times New Roman" w:hAnsi="Times New Roman"/>
          <w:sz w:val="28"/>
          <w:szCs w:val="28"/>
        </w:rPr>
        <w:t xml:space="preserve">внебюджетные источники – </w:t>
      </w:r>
      <w:r w:rsidRPr="00FB7B6D">
        <w:rPr>
          <w:rFonts w:ascii="Times New Roman" w:hAnsi="Times New Roman"/>
          <w:color w:val="auto"/>
          <w:sz w:val="28"/>
          <w:szCs w:val="28"/>
        </w:rPr>
        <w:t>1 807,87</w:t>
      </w:r>
      <w:r w:rsidR="00FB7B6D">
        <w:rPr>
          <w:rFonts w:ascii="Times New Roman" w:hAnsi="Times New Roman"/>
          <w:sz w:val="28"/>
          <w:szCs w:val="28"/>
        </w:rPr>
        <w:t xml:space="preserve"> тыс. рублей;</w:t>
      </w:r>
    </w:p>
    <w:p w:rsidR="00537236" w:rsidRPr="00FB7B6D" w:rsidRDefault="00537236" w:rsidP="0053723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B7B6D">
        <w:rPr>
          <w:rFonts w:ascii="Times New Roman" w:hAnsi="Times New Roman"/>
          <w:sz w:val="28"/>
          <w:szCs w:val="28"/>
        </w:rPr>
        <w:t xml:space="preserve">в 2023 году –  </w:t>
      </w:r>
      <w:r w:rsidRPr="00FB7B6D">
        <w:rPr>
          <w:rFonts w:ascii="Times New Roman" w:hAnsi="Times New Roman"/>
          <w:color w:val="auto"/>
          <w:sz w:val="28"/>
          <w:szCs w:val="28"/>
        </w:rPr>
        <w:t xml:space="preserve">135 446,16 </w:t>
      </w:r>
      <w:r w:rsidRPr="00FB7B6D">
        <w:rPr>
          <w:rFonts w:ascii="Times New Roman" w:hAnsi="Times New Roman"/>
          <w:sz w:val="28"/>
          <w:szCs w:val="28"/>
        </w:rPr>
        <w:t>тыс. рублей, в том числе за счет средств: федерального бюджета – 0,0 тыс. рублей</w:t>
      </w:r>
      <w:r w:rsidR="00FB7B6D">
        <w:rPr>
          <w:rFonts w:ascii="Times New Roman" w:hAnsi="Times New Roman"/>
          <w:sz w:val="28"/>
          <w:szCs w:val="28"/>
        </w:rPr>
        <w:t>,</w:t>
      </w:r>
    </w:p>
    <w:p w:rsidR="00537236" w:rsidRPr="00FB7B6D" w:rsidRDefault="00537236" w:rsidP="0053723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B7B6D">
        <w:rPr>
          <w:rFonts w:ascii="Times New Roman" w:hAnsi="Times New Roman"/>
          <w:sz w:val="28"/>
          <w:szCs w:val="28"/>
        </w:rPr>
        <w:t xml:space="preserve">бюджета Ставропольского края – </w:t>
      </w:r>
      <w:r w:rsidR="003B32EC" w:rsidRPr="00FB7B6D">
        <w:rPr>
          <w:rFonts w:ascii="Times New Roman" w:hAnsi="Times New Roman"/>
          <w:color w:val="auto"/>
          <w:sz w:val="28"/>
          <w:szCs w:val="28"/>
        </w:rPr>
        <w:t>2 430,00</w:t>
      </w:r>
      <w:r w:rsidRPr="00FB7B6D">
        <w:rPr>
          <w:rFonts w:ascii="Times New Roman" w:hAnsi="Times New Roman"/>
          <w:color w:val="auto"/>
          <w:sz w:val="28"/>
          <w:szCs w:val="28"/>
        </w:rPr>
        <w:t xml:space="preserve">  </w:t>
      </w:r>
      <w:r w:rsidR="00FB7B6D">
        <w:rPr>
          <w:rFonts w:ascii="Times New Roman" w:hAnsi="Times New Roman"/>
          <w:sz w:val="28"/>
          <w:szCs w:val="28"/>
        </w:rPr>
        <w:t>тыс. рублей,</w:t>
      </w:r>
    </w:p>
    <w:p w:rsidR="00537236" w:rsidRPr="00FB7B6D" w:rsidRDefault="00537236" w:rsidP="0053723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B7B6D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 w:rsidR="007C5690" w:rsidRPr="00FB7B6D">
        <w:rPr>
          <w:rFonts w:ascii="Times New Roman" w:hAnsi="Times New Roman"/>
          <w:color w:val="auto"/>
          <w:sz w:val="28"/>
          <w:szCs w:val="28"/>
        </w:rPr>
        <w:t>132 289,76</w:t>
      </w:r>
      <w:r w:rsidR="003B32EC" w:rsidRPr="00FB7B6D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FB7B6D">
        <w:rPr>
          <w:rFonts w:ascii="Times New Roman" w:hAnsi="Times New Roman"/>
          <w:sz w:val="28"/>
          <w:szCs w:val="28"/>
        </w:rPr>
        <w:t>тыс. рублей,</w:t>
      </w:r>
    </w:p>
    <w:p w:rsidR="00B4591D" w:rsidRPr="00FB7B6D" w:rsidRDefault="00537236" w:rsidP="0053723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B7B6D">
        <w:rPr>
          <w:rFonts w:ascii="Times New Roman" w:hAnsi="Times New Roman"/>
          <w:sz w:val="28"/>
          <w:szCs w:val="28"/>
        </w:rPr>
        <w:t xml:space="preserve">внебюджетные источники – </w:t>
      </w:r>
      <w:r w:rsidRPr="00FB7B6D">
        <w:rPr>
          <w:rFonts w:ascii="Times New Roman" w:hAnsi="Times New Roman"/>
          <w:color w:val="auto"/>
          <w:sz w:val="28"/>
          <w:szCs w:val="28"/>
        </w:rPr>
        <w:t>726,40</w:t>
      </w:r>
      <w:r w:rsidRPr="00FB7B6D">
        <w:rPr>
          <w:rFonts w:ascii="Times New Roman" w:hAnsi="Times New Roman"/>
          <w:sz w:val="28"/>
          <w:szCs w:val="28"/>
        </w:rPr>
        <w:t xml:space="preserve"> тыс. рублей</w:t>
      </w:r>
      <w:r w:rsidR="00B4591D" w:rsidRPr="00FB7B6D">
        <w:rPr>
          <w:rFonts w:ascii="Times New Roman" w:hAnsi="Times New Roman"/>
          <w:sz w:val="28"/>
          <w:szCs w:val="28"/>
        </w:rPr>
        <w:t>.</w:t>
      </w:r>
    </w:p>
    <w:p w:rsidR="00B631BB" w:rsidRPr="00FB7B6D" w:rsidRDefault="00B631BB" w:rsidP="00B4591D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FB7B6D">
        <w:rPr>
          <w:rFonts w:ascii="Times New Roman" w:hAnsi="Times New Roman"/>
          <w:sz w:val="28"/>
          <w:szCs w:val="28"/>
        </w:rPr>
        <w:t>Конкретные мероприятия Программы и объемы финансирования могут уточняться ежегодно при формировании бюджетов на соответствующий год.</w:t>
      </w:r>
    </w:p>
    <w:p w:rsidR="00B631BB" w:rsidRPr="00FB7B6D" w:rsidRDefault="00B631BB" w:rsidP="000B166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7B6D">
        <w:rPr>
          <w:rFonts w:ascii="Times New Roman" w:hAnsi="Times New Roman"/>
          <w:sz w:val="28"/>
          <w:szCs w:val="28"/>
        </w:rPr>
        <w:t>Прогнозируемые объемы финансирования мероприятий Программы уточняются ежегодно при формировании местного бюджета на очередной финансовый год и плановый период.</w:t>
      </w:r>
    </w:p>
    <w:p w:rsidR="00B631BB" w:rsidRPr="00FB7B6D" w:rsidRDefault="00B631BB" w:rsidP="000B166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7B6D">
        <w:rPr>
          <w:rFonts w:ascii="Times New Roman" w:hAnsi="Times New Roman"/>
          <w:sz w:val="28"/>
          <w:szCs w:val="28"/>
        </w:rPr>
        <w:t xml:space="preserve">Ресурсное обеспечение реализации Программы приведено в приложении № </w:t>
      </w:r>
      <w:r w:rsidR="00187993" w:rsidRPr="00FB7B6D">
        <w:rPr>
          <w:rFonts w:ascii="Times New Roman" w:hAnsi="Times New Roman"/>
          <w:sz w:val="28"/>
          <w:szCs w:val="28"/>
        </w:rPr>
        <w:t>7</w:t>
      </w:r>
      <w:r w:rsidRPr="00FB7B6D">
        <w:rPr>
          <w:rFonts w:ascii="Times New Roman" w:hAnsi="Times New Roman"/>
          <w:sz w:val="28"/>
          <w:szCs w:val="28"/>
        </w:rPr>
        <w:t xml:space="preserve"> к </w:t>
      </w:r>
      <w:r w:rsidR="00FB7B6D">
        <w:rPr>
          <w:rFonts w:ascii="Times New Roman" w:hAnsi="Times New Roman"/>
          <w:sz w:val="28"/>
          <w:szCs w:val="28"/>
        </w:rPr>
        <w:t xml:space="preserve">настоящей </w:t>
      </w:r>
      <w:r w:rsidRPr="00FB7B6D">
        <w:rPr>
          <w:rFonts w:ascii="Times New Roman" w:hAnsi="Times New Roman"/>
          <w:sz w:val="28"/>
          <w:szCs w:val="28"/>
        </w:rPr>
        <w:t>Программе.</w:t>
      </w:r>
    </w:p>
    <w:p w:rsidR="00B631BB" w:rsidRPr="00FB7B6D" w:rsidRDefault="00B631BB" w:rsidP="00DA1AA7">
      <w:pPr>
        <w:spacing w:line="240" w:lineRule="exact"/>
        <w:ind w:firstLine="709"/>
        <w:contextualSpacing/>
        <w:jc w:val="both"/>
        <w:rPr>
          <w:rFonts w:ascii="Times New Roman" w:hAnsi="Times New Roman"/>
          <w:szCs w:val="24"/>
        </w:rPr>
      </w:pPr>
    </w:p>
    <w:p w:rsidR="00B631BB" w:rsidRPr="00FB7B6D" w:rsidRDefault="00B631BB" w:rsidP="00DA1AA7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FB7B6D">
        <w:rPr>
          <w:rFonts w:ascii="Times New Roman" w:hAnsi="Times New Roman"/>
          <w:sz w:val="28"/>
          <w:szCs w:val="28"/>
        </w:rPr>
        <w:t>Раздел 4. Характеристика основных мероприятий Программы</w:t>
      </w:r>
    </w:p>
    <w:p w:rsidR="00B631BB" w:rsidRPr="00FB7B6D" w:rsidRDefault="00B631BB" w:rsidP="00DA1AA7">
      <w:pPr>
        <w:spacing w:line="240" w:lineRule="exact"/>
        <w:contextualSpacing/>
        <w:jc w:val="center"/>
        <w:rPr>
          <w:rFonts w:ascii="Times New Roman" w:hAnsi="Times New Roman"/>
          <w:szCs w:val="24"/>
        </w:rPr>
      </w:pPr>
    </w:p>
    <w:p w:rsidR="00B631BB" w:rsidRPr="00B631BB" w:rsidRDefault="00B631BB" w:rsidP="003D0D6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7B6D">
        <w:rPr>
          <w:rFonts w:ascii="Times New Roman" w:hAnsi="Times New Roman"/>
          <w:sz w:val="28"/>
          <w:szCs w:val="28"/>
        </w:rPr>
        <w:t>Программой предусмотрена реализация следующих основных мероприятий подпрограмм:</w:t>
      </w:r>
    </w:p>
    <w:p w:rsidR="00B631BB" w:rsidRPr="00B631BB" w:rsidRDefault="00B631BB" w:rsidP="00B631BB">
      <w:pPr>
        <w:pStyle w:val="oe-a-000005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B631BB">
        <w:rPr>
          <w:rStyle w:val="oe-a0-000003"/>
          <w:sz w:val="28"/>
          <w:szCs w:val="28"/>
        </w:rPr>
        <w:t>1. Мероприятия по организаци</w:t>
      </w:r>
      <w:r w:rsidR="000B1668">
        <w:rPr>
          <w:rStyle w:val="oe-a0-000003"/>
          <w:sz w:val="28"/>
          <w:szCs w:val="28"/>
        </w:rPr>
        <w:t>и и содержанию мест захоронений.</w:t>
      </w:r>
    </w:p>
    <w:p w:rsidR="00B631BB" w:rsidRPr="00B631BB" w:rsidRDefault="00B631BB" w:rsidP="00B631BB">
      <w:pPr>
        <w:pStyle w:val="oe-a-000005"/>
        <w:shd w:val="clear" w:color="auto" w:fill="FFFFFF"/>
        <w:spacing w:before="0" w:beforeAutospacing="0" w:after="0" w:afterAutospacing="0"/>
        <w:ind w:firstLine="709"/>
        <w:rPr>
          <w:spacing w:val="2"/>
          <w:sz w:val="28"/>
          <w:szCs w:val="28"/>
          <w:shd w:val="clear" w:color="auto" w:fill="FFFFFF"/>
        </w:rPr>
      </w:pPr>
      <w:r w:rsidRPr="00B631BB">
        <w:rPr>
          <w:sz w:val="28"/>
          <w:szCs w:val="28"/>
        </w:rPr>
        <w:t xml:space="preserve">Непосредственным результатом данного основного мероприятия станет </w:t>
      </w:r>
      <w:r w:rsidRPr="00B631BB">
        <w:rPr>
          <w:spacing w:val="2"/>
          <w:sz w:val="28"/>
          <w:szCs w:val="28"/>
          <w:shd w:val="clear" w:color="auto" w:fill="FFFFFF"/>
        </w:rPr>
        <w:t>улучшение качества содержания мест захоронений.</w:t>
      </w:r>
    </w:p>
    <w:p w:rsidR="00B631BB" w:rsidRPr="00B631BB" w:rsidRDefault="00B631BB" w:rsidP="00B631BB">
      <w:pPr>
        <w:pStyle w:val="oe-a-00000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631BB">
        <w:rPr>
          <w:sz w:val="28"/>
          <w:szCs w:val="28"/>
        </w:rPr>
        <w:t>Ответственным исполнителем данного основного мероприятия является комитет по муниципальному хозяйст</w:t>
      </w:r>
      <w:r w:rsidR="000B1668">
        <w:rPr>
          <w:sz w:val="28"/>
          <w:szCs w:val="28"/>
        </w:rPr>
        <w:t xml:space="preserve">ву и охране окружающей среды </w:t>
      </w:r>
      <w:r w:rsidRPr="00B631BB">
        <w:rPr>
          <w:sz w:val="28"/>
          <w:szCs w:val="28"/>
        </w:rPr>
        <w:t>администрации Шпаковского муниципального округа</w:t>
      </w:r>
      <w:r w:rsidR="008A1D97">
        <w:rPr>
          <w:sz w:val="28"/>
          <w:szCs w:val="28"/>
        </w:rPr>
        <w:t>.</w:t>
      </w:r>
    </w:p>
    <w:p w:rsidR="00B631BB" w:rsidRPr="00B631BB" w:rsidRDefault="00B631BB" w:rsidP="00B631BB">
      <w:pPr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631BB">
        <w:rPr>
          <w:rFonts w:ascii="Times New Roman" w:eastAsia="Calibri" w:hAnsi="Times New Roman"/>
          <w:sz w:val="28"/>
          <w:szCs w:val="28"/>
          <w:lang w:eastAsia="en-US"/>
        </w:rPr>
        <w:lastRenderedPageBreak/>
        <w:t>2. Благоуст</w:t>
      </w:r>
      <w:r w:rsidR="000B1668">
        <w:rPr>
          <w:rFonts w:ascii="Times New Roman" w:eastAsia="Calibri" w:hAnsi="Times New Roman"/>
          <w:sz w:val="28"/>
          <w:szCs w:val="28"/>
          <w:lang w:eastAsia="en-US"/>
        </w:rPr>
        <w:t>ройство общественных территорий.</w:t>
      </w:r>
    </w:p>
    <w:p w:rsidR="00B631BB" w:rsidRPr="00B631BB" w:rsidRDefault="00B631BB" w:rsidP="00B631BB">
      <w:pPr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631BB">
        <w:rPr>
          <w:rFonts w:ascii="Times New Roman" w:eastAsia="Calibri" w:hAnsi="Times New Roman"/>
          <w:sz w:val="28"/>
          <w:szCs w:val="28"/>
          <w:lang w:eastAsia="en-US"/>
        </w:rPr>
        <w:t>3. Озе</w:t>
      </w:r>
      <w:r w:rsidR="000B1668">
        <w:rPr>
          <w:rFonts w:ascii="Times New Roman" w:eastAsia="Calibri" w:hAnsi="Times New Roman"/>
          <w:sz w:val="28"/>
          <w:szCs w:val="28"/>
          <w:lang w:eastAsia="en-US"/>
        </w:rPr>
        <w:t>ленение общественных территорий.</w:t>
      </w:r>
    </w:p>
    <w:p w:rsidR="00B631BB" w:rsidRDefault="00B631BB" w:rsidP="000B1668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631BB">
        <w:rPr>
          <w:rFonts w:ascii="Times New Roman" w:eastAsia="Calibri" w:hAnsi="Times New Roman"/>
          <w:sz w:val="28"/>
          <w:szCs w:val="28"/>
          <w:lang w:eastAsia="en-US"/>
        </w:rPr>
        <w:t xml:space="preserve">4. Реализация проектов развития территорий, основанных на местных </w:t>
      </w:r>
      <w:r w:rsidR="000B1668">
        <w:rPr>
          <w:rFonts w:ascii="Times New Roman" w:eastAsia="Calibri" w:hAnsi="Times New Roman"/>
          <w:sz w:val="28"/>
          <w:szCs w:val="28"/>
          <w:lang w:eastAsia="en-US"/>
        </w:rPr>
        <w:t>инициативах.</w:t>
      </w:r>
    </w:p>
    <w:p w:rsidR="00B631BB" w:rsidRPr="00B631BB" w:rsidRDefault="00B631BB" w:rsidP="000B1668">
      <w:pPr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B631BB">
        <w:rPr>
          <w:rFonts w:ascii="Times New Roman" w:hAnsi="Times New Roman"/>
          <w:sz w:val="28"/>
          <w:szCs w:val="28"/>
        </w:rPr>
        <w:t>Непосредственным результатом данного основного мероприятия станет: повышение уровня комфортности проживания и отдыха населения Шпаковского муниципального округа, улучшение санитарного и эстетического состояния территории Шпаковского муниципального округа, повышение уровня благоустройства территории Шпаковского муниципального округа</w:t>
      </w:r>
      <w:r w:rsidRPr="00B631BB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.</w:t>
      </w:r>
    </w:p>
    <w:p w:rsidR="00B631BB" w:rsidRPr="00B631BB" w:rsidRDefault="00B631BB" w:rsidP="000B1668">
      <w:pPr>
        <w:pStyle w:val="oe-a-00000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631BB">
        <w:rPr>
          <w:sz w:val="28"/>
          <w:szCs w:val="28"/>
        </w:rPr>
        <w:t>Ответственным исполнителем данного основного мероприятия является комитет по муниципальному хозяйству и охране окружающей среды администрации Шпаковского муниципального округа</w:t>
      </w:r>
      <w:proofErr w:type="gramStart"/>
      <w:r w:rsidRPr="00B631BB">
        <w:rPr>
          <w:sz w:val="28"/>
          <w:szCs w:val="28"/>
        </w:rPr>
        <w:t xml:space="preserve"> </w:t>
      </w:r>
      <w:r w:rsidR="00DA1AA7">
        <w:rPr>
          <w:sz w:val="28"/>
          <w:szCs w:val="28"/>
        </w:rPr>
        <w:t>.</w:t>
      </w:r>
      <w:proofErr w:type="gramEnd"/>
    </w:p>
    <w:p w:rsidR="00B631BB" w:rsidRPr="00B631BB" w:rsidRDefault="00B631BB" w:rsidP="00B631BB">
      <w:pPr>
        <w:pStyle w:val="oe-a-000005"/>
        <w:shd w:val="clear" w:color="auto" w:fill="FFFFFF"/>
        <w:spacing w:before="0" w:beforeAutospacing="0" w:after="0" w:afterAutospacing="0"/>
        <w:ind w:firstLine="709"/>
        <w:jc w:val="both"/>
        <w:rPr>
          <w:rStyle w:val="oe-a0-000003"/>
          <w:sz w:val="28"/>
          <w:szCs w:val="28"/>
        </w:rPr>
      </w:pPr>
      <w:r w:rsidRPr="00B631BB">
        <w:rPr>
          <w:rStyle w:val="oe-a0-000003"/>
          <w:sz w:val="28"/>
          <w:szCs w:val="28"/>
        </w:rPr>
        <w:t>5. Мероприятия по ликвидации несанкц</w:t>
      </w:r>
      <w:r w:rsidR="000B1668">
        <w:rPr>
          <w:rStyle w:val="oe-a0-000003"/>
          <w:sz w:val="28"/>
          <w:szCs w:val="28"/>
        </w:rPr>
        <w:t>ионированных (стихийных) свалок.</w:t>
      </w:r>
    </w:p>
    <w:p w:rsidR="00B631BB" w:rsidRPr="00B631BB" w:rsidRDefault="00B631BB" w:rsidP="00B631BB">
      <w:pPr>
        <w:pStyle w:val="oe-a-00000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631BB">
        <w:rPr>
          <w:sz w:val="28"/>
          <w:szCs w:val="28"/>
        </w:rPr>
        <w:t>6. Мероприятия по организации, содержанию и обустройству мест (площадок) накоплен</w:t>
      </w:r>
      <w:r w:rsidR="000B1668">
        <w:rPr>
          <w:sz w:val="28"/>
          <w:szCs w:val="28"/>
        </w:rPr>
        <w:t>ия твердых коммунальных отходов.</w:t>
      </w:r>
    </w:p>
    <w:p w:rsidR="00B631BB" w:rsidRPr="00B631BB" w:rsidRDefault="00B631BB" w:rsidP="00B631BB">
      <w:pPr>
        <w:pStyle w:val="oe-a-00000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B631BB">
        <w:rPr>
          <w:sz w:val="28"/>
          <w:szCs w:val="28"/>
        </w:rPr>
        <w:t>Непосредственным результатом данного основного мероприятия станет: о</w:t>
      </w:r>
      <w:r w:rsidRPr="00B631BB">
        <w:rPr>
          <w:spacing w:val="-4"/>
          <w:sz w:val="28"/>
          <w:szCs w:val="28"/>
        </w:rPr>
        <w:t>беспечение на должном уровне санитарно-эпидемиологического благополучия населения на территории Шпаковского муниципального округа, п</w:t>
      </w:r>
      <w:r w:rsidRPr="00B631BB">
        <w:rPr>
          <w:sz w:val="28"/>
          <w:szCs w:val="28"/>
          <w:shd w:val="clear" w:color="auto" w:fill="FFFFFF"/>
        </w:rPr>
        <w:t>овышение общего  уровня благоустройства Шпаковского округа.</w:t>
      </w:r>
    </w:p>
    <w:p w:rsidR="00B631BB" w:rsidRPr="00B631BB" w:rsidRDefault="00B631BB" w:rsidP="00B631BB">
      <w:pPr>
        <w:pStyle w:val="oe-a-00000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631BB">
        <w:rPr>
          <w:sz w:val="28"/>
          <w:szCs w:val="28"/>
        </w:rPr>
        <w:t>Ответственным исполнителем данного основного мероприятия является комитет по муниципальному хозяйству и охране окружающей среды администрации Шпаковского муниципального округа</w:t>
      </w:r>
      <w:r w:rsidR="000B1668">
        <w:rPr>
          <w:sz w:val="28"/>
          <w:szCs w:val="28"/>
        </w:rPr>
        <w:t>.</w:t>
      </w:r>
    </w:p>
    <w:p w:rsidR="00B631BB" w:rsidRPr="00B631BB" w:rsidRDefault="00B631BB" w:rsidP="00B63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7. Мероприятие п</w:t>
      </w:r>
      <w:r w:rsidR="000B1668">
        <w:rPr>
          <w:rFonts w:ascii="Times New Roman" w:hAnsi="Times New Roman"/>
          <w:sz w:val="28"/>
          <w:szCs w:val="28"/>
        </w:rPr>
        <w:t>о содержание уличного освещения.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Непосредственным результатом данного основного мероприятия станет снижение процента неработающих светильников уличного освещения.</w:t>
      </w:r>
    </w:p>
    <w:p w:rsidR="00B631BB" w:rsidRDefault="00B631BB" w:rsidP="00B631BB">
      <w:pPr>
        <w:pStyle w:val="oe-a-00000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631BB">
        <w:rPr>
          <w:sz w:val="28"/>
          <w:szCs w:val="28"/>
        </w:rPr>
        <w:t>Ответственным исполнителем данного основного мероприятия является комитет по муниципальному хозяйству и охране окружающей среды администрации Шпаковского муниципального округа.</w:t>
      </w:r>
    </w:p>
    <w:p w:rsidR="000D4299" w:rsidRDefault="000D4299" w:rsidP="000D4299">
      <w:pPr>
        <w:autoSpaceDE w:val="0"/>
        <w:autoSpaceDN w:val="0"/>
        <w:adjustRightInd w:val="0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8.</w:t>
      </w:r>
      <w:r w:rsidRPr="000D4299">
        <w:rPr>
          <w:rFonts w:ascii="Calibri" w:hAnsi="Calibri" w:cs="Calibri"/>
        </w:rPr>
        <w:t xml:space="preserve"> </w:t>
      </w:r>
      <w:r w:rsidRPr="000D4299">
        <w:rPr>
          <w:rFonts w:ascii="Times New Roman" w:hAnsi="Times New Roman"/>
          <w:sz w:val="28"/>
          <w:szCs w:val="28"/>
        </w:rPr>
        <w:t>Реализация мероприятий по благоустройству территорий Шпаковского муниципального округа.</w:t>
      </w:r>
    </w:p>
    <w:p w:rsidR="000D4299" w:rsidRPr="000D4299" w:rsidRDefault="000D4299" w:rsidP="000D4299">
      <w:pPr>
        <w:autoSpaceDE w:val="0"/>
        <w:autoSpaceDN w:val="0"/>
        <w:adjustRightInd w:val="0"/>
        <w:ind w:firstLine="53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Непосредственным результатом данного основного мероприятия станет</w:t>
      </w:r>
      <w:r>
        <w:rPr>
          <w:rFonts w:ascii="Times New Roman" w:hAnsi="Times New Roman"/>
          <w:sz w:val="28"/>
          <w:szCs w:val="28"/>
        </w:rPr>
        <w:t xml:space="preserve"> увеличение доли объектов благоустройства</w:t>
      </w:r>
      <w:r w:rsidR="0083666B">
        <w:rPr>
          <w:rFonts w:ascii="Times New Roman" w:hAnsi="Times New Roman"/>
          <w:sz w:val="28"/>
          <w:szCs w:val="28"/>
        </w:rPr>
        <w:t>.</w:t>
      </w:r>
    </w:p>
    <w:p w:rsidR="000D4299" w:rsidRDefault="000D4299" w:rsidP="000D4299">
      <w:pPr>
        <w:pStyle w:val="oe-a-00000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631BB">
        <w:rPr>
          <w:sz w:val="28"/>
          <w:szCs w:val="28"/>
        </w:rPr>
        <w:t>Ответственным исполнителем данного основного мероприятия является комитет по муниципальному хозяйству и охране окружающей среды администрации Шпаковского муниципального округа.</w:t>
      </w:r>
    </w:p>
    <w:p w:rsidR="00B631BB" w:rsidRPr="00B631BB" w:rsidRDefault="00B631BB" w:rsidP="00B631B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Перечень основных мероприятий Прог</w:t>
      </w:r>
      <w:r w:rsidR="000C37FD">
        <w:rPr>
          <w:rFonts w:ascii="Times New Roman" w:hAnsi="Times New Roman"/>
          <w:sz w:val="28"/>
          <w:szCs w:val="28"/>
        </w:rPr>
        <w:t xml:space="preserve">раммы приведен в приложении № </w:t>
      </w:r>
      <w:r w:rsidR="001550B2">
        <w:rPr>
          <w:rFonts w:ascii="Times New Roman" w:hAnsi="Times New Roman"/>
          <w:sz w:val="28"/>
          <w:szCs w:val="28"/>
        </w:rPr>
        <w:t>8</w:t>
      </w:r>
      <w:r w:rsidR="000C37FD">
        <w:rPr>
          <w:rFonts w:ascii="Times New Roman" w:hAnsi="Times New Roman"/>
          <w:sz w:val="28"/>
          <w:szCs w:val="28"/>
        </w:rPr>
        <w:t xml:space="preserve"> к Программе.</w:t>
      </w:r>
    </w:p>
    <w:p w:rsidR="00CC6A30" w:rsidRDefault="00CC6A30" w:rsidP="00DA1AA7">
      <w:pPr>
        <w:tabs>
          <w:tab w:val="left" w:pos="6240"/>
        </w:tabs>
        <w:jc w:val="center"/>
        <w:rPr>
          <w:rFonts w:ascii="Times New Roman" w:hAnsi="Times New Roman"/>
          <w:szCs w:val="24"/>
        </w:rPr>
      </w:pPr>
    </w:p>
    <w:p w:rsidR="00FB7B6D" w:rsidRDefault="00FB7B6D" w:rsidP="00DA1AA7">
      <w:pPr>
        <w:tabs>
          <w:tab w:val="left" w:pos="6240"/>
        </w:tabs>
        <w:jc w:val="center"/>
        <w:rPr>
          <w:rFonts w:ascii="Times New Roman" w:hAnsi="Times New Roman"/>
          <w:szCs w:val="24"/>
        </w:rPr>
      </w:pPr>
    </w:p>
    <w:p w:rsidR="00FB7B6D" w:rsidRPr="00346829" w:rsidRDefault="0003018C" w:rsidP="0003018C">
      <w:pPr>
        <w:widowControl/>
        <w:spacing w:line="240" w:lineRule="exac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</w:rPr>
        <w:t>______________</w:t>
      </w:r>
    </w:p>
    <w:p w:rsidR="00CC6A30" w:rsidRDefault="00CC6A30" w:rsidP="00BC4ABD">
      <w:pPr>
        <w:tabs>
          <w:tab w:val="left" w:pos="6240"/>
        </w:tabs>
        <w:jc w:val="center"/>
        <w:rPr>
          <w:rFonts w:ascii="Times New Roman" w:hAnsi="Times New Roman"/>
          <w:sz w:val="28"/>
        </w:rPr>
      </w:pPr>
    </w:p>
    <w:sectPr w:rsidR="00CC6A30" w:rsidSect="009F510E">
      <w:headerReference w:type="default" r:id="rId8"/>
      <w:pgSz w:w="11906" w:h="16838"/>
      <w:pgMar w:top="1134" w:right="567" w:bottom="1134" w:left="1985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E02" w:rsidRDefault="00931E02">
      <w:r>
        <w:separator/>
      </w:r>
    </w:p>
  </w:endnote>
  <w:endnote w:type="continuationSeparator" w:id="0">
    <w:p w:rsidR="00931E02" w:rsidRDefault="00931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E02" w:rsidRDefault="00931E02">
      <w:r>
        <w:separator/>
      </w:r>
    </w:p>
  </w:footnote>
  <w:footnote w:type="continuationSeparator" w:id="0">
    <w:p w:rsidR="00931E02" w:rsidRDefault="00931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FEF" w:rsidRDefault="00A36423">
    <w:pPr>
      <w:framePr w:wrap="around" w:vAnchor="text" w:hAnchor="margin" w:xAlign="center" w:y="1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DB6BEA">
      <w:rPr>
        <w:rFonts w:ascii="Times New Roman" w:hAnsi="Times New Roman"/>
        <w:noProof/>
      </w:rPr>
      <w:t>7</w:t>
    </w:r>
    <w:r>
      <w:rPr>
        <w:rFonts w:ascii="Times New Roman" w:hAnsi="Times New Roman"/>
      </w:rPr>
      <w:fldChar w:fldCharType="end"/>
    </w:r>
  </w:p>
  <w:p w:rsidR="00043FEF" w:rsidRDefault="00043FEF" w:rsidP="00CC6A3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B5F9F"/>
    <w:multiLevelType w:val="multilevel"/>
    <w:tmpl w:val="4BBE09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FEF"/>
    <w:rsid w:val="00023149"/>
    <w:rsid w:val="0003018C"/>
    <w:rsid w:val="0003417B"/>
    <w:rsid w:val="00043FEF"/>
    <w:rsid w:val="000668F1"/>
    <w:rsid w:val="00072776"/>
    <w:rsid w:val="00094E71"/>
    <w:rsid w:val="000A52DB"/>
    <w:rsid w:val="000A5A5D"/>
    <w:rsid w:val="000A6D68"/>
    <w:rsid w:val="000B1668"/>
    <w:rsid w:val="000B5364"/>
    <w:rsid w:val="000C04F3"/>
    <w:rsid w:val="000C37FD"/>
    <w:rsid w:val="000C63FE"/>
    <w:rsid w:val="000D2CD7"/>
    <w:rsid w:val="000D4299"/>
    <w:rsid w:val="000D472F"/>
    <w:rsid w:val="000E58D9"/>
    <w:rsid w:val="000F0D0E"/>
    <w:rsid w:val="00102198"/>
    <w:rsid w:val="00106840"/>
    <w:rsid w:val="001550B2"/>
    <w:rsid w:val="00187993"/>
    <w:rsid w:val="001977F2"/>
    <w:rsid w:val="001A76CA"/>
    <w:rsid w:val="001B6053"/>
    <w:rsid w:val="001D332B"/>
    <w:rsid w:val="001E0716"/>
    <w:rsid w:val="0020201B"/>
    <w:rsid w:val="00215CAD"/>
    <w:rsid w:val="00220B7D"/>
    <w:rsid w:val="0022576F"/>
    <w:rsid w:val="00227673"/>
    <w:rsid w:val="0024495A"/>
    <w:rsid w:val="00254523"/>
    <w:rsid w:val="00285BB6"/>
    <w:rsid w:val="002B5A89"/>
    <w:rsid w:val="002C1051"/>
    <w:rsid w:val="002D3D67"/>
    <w:rsid w:val="002F33B2"/>
    <w:rsid w:val="002F7D86"/>
    <w:rsid w:val="00314F7A"/>
    <w:rsid w:val="00337105"/>
    <w:rsid w:val="003422EA"/>
    <w:rsid w:val="00343D06"/>
    <w:rsid w:val="003B32EC"/>
    <w:rsid w:val="003D0D6B"/>
    <w:rsid w:val="003E1E9A"/>
    <w:rsid w:val="00412617"/>
    <w:rsid w:val="00414D38"/>
    <w:rsid w:val="00431134"/>
    <w:rsid w:val="00433154"/>
    <w:rsid w:val="0043689B"/>
    <w:rsid w:val="00444D88"/>
    <w:rsid w:val="0045642D"/>
    <w:rsid w:val="00473DBD"/>
    <w:rsid w:val="00487BE2"/>
    <w:rsid w:val="00493B87"/>
    <w:rsid w:val="004E3634"/>
    <w:rsid w:val="005129B3"/>
    <w:rsid w:val="00522F9F"/>
    <w:rsid w:val="00527FBB"/>
    <w:rsid w:val="00532452"/>
    <w:rsid w:val="0053281A"/>
    <w:rsid w:val="005330D1"/>
    <w:rsid w:val="00537236"/>
    <w:rsid w:val="005564DC"/>
    <w:rsid w:val="005633FA"/>
    <w:rsid w:val="00577124"/>
    <w:rsid w:val="005A552F"/>
    <w:rsid w:val="005C47B1"/>
    <w:rsid w:val="005D2B73"/>
    <w:rsid w:val="005D5751"/>
    <w:rsid w:val="005E5B7A"/>
    <w:rsid w:val="005F2727"/>
    <w:rsid w:val="005F7494"/>
    <w:rsid w:val="00621B0C"/>
    <w:rsid w:val="00626BC7"/>
    <w:rsid w:val="006752B4"/>
    <w:rsid w:val="0068192C"/>
    <w:rsid w:val="006A3308"/>
    <w:rsid w:val="006F0659"/>
    <w:rsid w:val="00726FD5"/>
    <w:rsid w:val="0074409C"/>
    <w:rsid w:val="0074440A"/>
    <w:rsid w:val="0076604E"/>
    <w:rsid w:val="00777570"/>
    <w:rsid w:val="00784AC2"/>
    <w:rsid w:val="00792A3E"/>
    <w:rsid w:val="00793E60"/>
    <w:rsid w:val="007A463F"/>
    <w:rsid w:val="007C5690"/>
    <w:rsid w:val="007D1FC9"/>
    <w:rsid w:val="007F72BD"/>
    <w:rsid w:val="008029D1"/>
    <w:rsid w:val="008121AA"/>
    <w:rsid w:val="008174A6"/>
    <w:rsid w:val="00827B72"/>
    <w:rsid w:val="0083666B"/>
    <w:rsid w:val="00843A97"/>
    <w:rsid w:val="008750CE"/>
    <w:rsid w:val="008A1D97"/>
    <w:rsid w:val="008D58D6"/>
    <w:rsid w:val="008D7C2F"/>
    <w:rsid w:val="00912A20"/>
    <w:rsid w:val="00925CBD"/>
    <w:rsid w:val="00931E02"/>
    <w:rsid w:val="00953195"/>
    <w:rsid w:val="00960C1D"/>
    <w:rsid w:val="009A26F0"/>
    <w:rsid w:val="009B2B3C"/>
    <w:rsid w:val="009B6B1D"/>
    <w:rsid w:val="009F070B"/>
    <w:rsid w:val="009F30C5"/>
    <w:rsid w:val="009F4C98"/>
    <w:rsid w:val="009F510E"/>
    <w:rsid w:val="00A2518B"/>
    <w:rsid w:val="00A36423"/>
    <w:rsid w:val="00A41AB2"/>
    <w:rsid w:val="00A510C5"/>
    <w:rsid w:val="00A650E7"/>
    <w:rsid w:val="00A678D8"/>
    <w:rsid w:val="00A9576F"/>
    <w:rsid w:val="00AA1B2B"/>
    <w:rsid w:val="00AB2590"/>
    <w:rsid w:val="00AD2E4C"/>
    <w:rsid w:val="00AE31D7"/>
    <w:rsid w:val="00AF4BF0"/>
    <w:rsid w:val="00B140A1"/>
    <w:rsid w:val="00B321A0"/>
    <w:rsid w:val="00B34902"/>
    <w:rsid w:val="00B4591D"/>
    <w:rsid w:val="00B53EC6"/>
    <w:rsid w:val="00B631BB"/>
    <w:rsid w:val="00B65CC0"/>
    <w:rsid w:val="00B74F89"/>
    <w:rsid w:val="00B931F2"/>
    <w:rsid w:val="00BB33AE"/>
    <w:rsid w:val="00BB5F62"/>
    <w:rsid w:val="00BC37F9"/>
    <w:rsid w:val="00BC4ABD"/>
    <w:rsid w:val="00BC4C29"/>
    <w:rsid w:val="00BC6582"/>
    <w:rsid w:val="00BD7E57"/>
    <w:rsid w:val="00BE75FA"/>
    <w:rsid w:val="00BF4895"/>
    <w:rsid w:val="00C30AE4"/>
    <w:rsid w:val="00C814F1"/>
    <w:rsid w:val="00CA0200"/>
    <w:rsid w:val="00CC6A30"/>
    <w:rsid w:val="00CF12D1"/>
    <w:rsid w:val="00D01845"/>
    <w:rsid w:val="00D01959"/>
    <w:rsid w:val="00D1376D"/>
    <w:rsid w:val="00D2042A"/>
    <w:rsid w:val="00D27BA5"/>
    <w:rsid w:val="00D4096C"/>
    <w:rsid w:val="00D4370B"/>
    <w:rsid w:val="00D5347A"/>
    <w:rsid w:val="00D775F2"/>
    <w:rsid w:val="00DA1AA7"/>
    <w:rsid w:val="00DA438B"/>
    <w:rsid w:val="00DA59C6"/>
    <w:rsid w:val="00DB4B48"/>
    <w:rsid w:val="00DB6BEA"/>
    <w:rsid w:val="00DB7015"/>
    <w:rsid w:val="00DC42A9"/>
    <w:rsid w:val="00DC64F9"/>
    <w:rsid w:val="00DD6062"/>
    <w:rsid w:val="00E06307"/>
    <w:rsid w:val="00E3726B"/>
    <w:rsid w:val="00E61EC9"/>
    <w:rsid w:val="00E90CAB"/>
    <w:rsid w:val="00E9147F"/>
    <w:rsid w:val="00EB1F24"/>
    <w:rsid w:val="00EC0EC4"/>
    <w:rsid w:val="00EF7B8D"/>
    <w:rsid w:val="00F110A0"/>
    <w:rsid w:val="00F12932"/>
    <w:rsid w:val="00F3045A"/>
    <w:rsid w:val="00F50147"/>
    <w:rsid w:val="00F53A63"/>
    <w:rsid w:val="00FA4DFE"/>
    <w:rsid w:val="00FB7B6D"/>
    <w:rsid w:val="00FC4263"/>
    <w:rsid w:val="00FE0BA0"/>
    <w:rsid w:val="00FF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Arial" w:hAnsi="Arial"/>
      <w:sz w:val="24"/>
    </w:rPr>
  </w:style>
  <w:style w:type="paragraph" w:styleId="10">
    <w:name w:val="heading 1"/>
    <w:basedOn w:val="a"/>
    <w:next w:val="a"/>
    <w:link w:val="11"/>
    <w:uiPriority w:val="9"/>
    <w:qFormat/>
    <w:pPr>
      <w:spacing w:before="108" w:after="108"/>
      <w:jc w:val="center"/>
      <w:outlineLvl w:val="0"/>
    </w:pPr>
    <w:rPr>
      <w:b/>
      <w:color w:val="000080"/>
      <w:sz w:val="20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Arial" w:hAnsi="Arial"/>
      <w:sz w:val="24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Arial" w:hAnsi="Arial"/>
      <w:sz w:val="24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olor w:val="000080"/>
      <w:sz w:val="20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No Spacing"/>
    <w:link w:val="af0"/>
    <w:uiPriority w:val="1"/>
    <w:qFormat/>
    <w:rsid w:val="00B631BB"/>
    <w:pPr>
      <w:spacing w:after="0" w:line="240" w:lineRule="auto"/>
    </w:pPr>
    <w:rPr>
      <w:rFonts w:ascii="Calibri" w:hAnsi="Calibri"/>
      <w:color w:val="auto"/>
      <w:szCs w:val="22"/>
    </w:rPr>
  </w:style>
  <w:style w:type="character" w:customStyle="1" w:styleId="af0">
    <w:name w:val="Без интервала Знак"/>
    <w:link w:val="af"/>
    <w:uiPriority w:val="1"/>
    <w:rsid w:val="00B631BB"/>
    <w:rPr>
      <w:rFonts w:ascii="Calibri" w:hAnsi="Calibri"/>
      <w:color w:val="auto"/>
      <w:szCs w:val="22"/>
    </w:rPr>
  </w:style>
  <w:style w:type="paragraph" w:customStyle="1" w:styleId="oe-a-000005">
    <w:name w:val="oe-a-000005"/>
    <w:basedOn w:val="a"/>
    <w:rsid w:val="00B631BB"/>
    <w:pPr>
      <w:widowControl/>
      <w:spacing w:before="100" w:beforeAutospacing="1" w:after="100" w:afterAutospacing="1"/>
    </w:pPr>
    <w:rPr>
      <w:rFonts w:ascii="Times New Roman" w:hAnsi="Times New Roman"/>
      <w:color w:val="auto"/>
      <w:szCs w:val="24"/>
    </w:rPr>
  </w:style>
  <w:style w:type="character" w:customStyle="1" w:styleId="oe-a0-000003">
    <w:name w:val="oe-a0-000003"/>
    <w:rsid w:val="00B63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Arial" w:hAnsi="Arial"/>
      <w:sz w:val="24"/>
    </w:rPr>
  </w:style>
  <w:style w:type="paragraph" w:styleId="10">
    <w:name w:val="heading 1"/>
    <w:basedOn w:val="a"/>
    <w:next w:val="a"/>
    <w:link w:val="11"/>
    <w:uiPriority w:val="9"/>
    <w:qFormat/>
    <w:pPr>
      <w:spacing w:before="108" w:after="108"/>
      <w:jc w:val="center"/>
      <w:outlineLvl w:val="0"/>
    </w:pPr>
    <w:rPr>
      <w:b/>
      <w:color w:val="000080"/>
      <w:sz w:val="20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Arial" w:hAnsi="Arial"/>
      <w:sz w:val="24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Arial" w:hAnsi="Arial"/>
      <w:sz w:val="24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olor w:val="000080"/>
      <w:sz w:val="20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No Spacing"/>
    <w:link w:val="af0"/>
    <w:uiPriority w:val="1"/>
    <w:qFormat/>
    <w:rsid w:val="00B631BB"/>
    <w:pPr>
      <w:spacing w:after="0" w:line="240" w:lineRule="auto"/>
    </w:pPr>
    <w:rPr>
      <w:rFonts w:ascii="Calibri" w:hAnsi="Calibri"/>
      <w:color w:val="auto"/>
      <w:szCs w:val="22"/>
    </w:rPr>
  </w:style>
  <w:style w:type="character" w:customStyle="1" w:styleId="af0">
    <w:name w:val="Без интервала Знак"/>
    <w:link w:val="af"/>
    <w:uiPriority w:val="1"/>
    <w:rsid w:val="00B631BB"/>
    <w:rPr>
      <w:rFonts w:ascii="Calibri" w:hAnsi="Calibri"/>
      <w:color w:val="auto"/>
      <w:szCs w:val="22"/>
    </w:rPr>
  </w:style>
  <w:style w:type="paragraph" w:customStyle="1" w:styleId="oe-a-000005">
    <w:name w:val="oe-a-000005"/>
    <w:basedOn w:val="a"/>
    <w:rsid w:val="00B631BB"/>
    <w:pPr>
      <w:widowControl/>
      <w:spacing w:before="100" w:beforeAutospacing="1" w:after="100" w:afterAutospacing="1"/>
    </w:pPr>
    <w:rPr>
      <w:rFonts w:ascii="Times New Roman" w:hAnsi="Times New Roman"/>
      <w:color w:val="auto"/>
      <w:szCs w:val="24"/>
    </w:rPr>
  </w:style>
  <w:style w:type="character" w:customStyle="1" w:styleId="oe-a0-000003">
    <w:name w:val="oe-a0-000003"/>
    <w:rsid w:val="00B63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7</Pages>
  <Words>2209</Words>
  <Characters>12592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Селюкова Надежда Николаевна</dc:creator>
  <cp:lastModifiedBy>Олиференко Любовь Валентиновна</cp:lastModifiedBy>
  <cp:revision>93</cp:revision>
  <cp:lastPrinted>2023-07-11T07:23:00Z</cp:lastPrinted>
  <dcterms:created xsi:type="dcterms:W3CDTF">2020-12-28T13:50:00Z</dcterms:created>
  <dcterms:modified xsi:type="dcterms:W3CDTF">2023-07-11T07:53:00Z</dcterms:modified>
</cp:coreProperties>
</file>